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E8" w:rsidRPr="00131408" w:rsidRDefault="00131408">
      <w:pPr>
        <w:spacing w:after="265"/>
        <w:ind w:left="173"/>
        <w:jc w:val="center"/>
        <w:rPr>
          <w:b/>
          <w:color w:val="9D4C98"/>
          <w:sz w:val="28"/>
          <w:szCs w:val="28"/>
        </w:rPr>
      </w:pPr>
      <w:r w:rsidRPr="00131408">
        <w:rPr>
          <w:rFonts w:ascii="Franklin Gothic Book" w:eastAsia="Franklin Gothic Book" w:hAnsi="Franklin Gothic Book" w:cs="Franklin Gothic Book"/>
          <w:b/>
          <w:color w:val="9D4C98"/>
          <w:sz w:val="28"/>
          <w:szCs w:val="28"/>
        </w:rPr>
        <w:t>A WEEK IN THE FDAC TEAM</w:t>
      </w:r>
    </w:p>
    <w:tbl>
      <w:tblPr>
        <w:tblStyle w:val="TableGrid"/>
        <w:tblW w:w="20979" w:type="dxa"/>
        <w:tblInd w:w="137" w:type="dxa"/>
        <w:tblCellMar>
          <w:top w:w="30" w:type="dxa"/>
          <w:left w:w="107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4403"/>
        <w:gridCol w:w="3969"/>
        <w:gridCol w:w="4111"/>
        <w:gridCol w:w="3969"/>
        <w:gridCol w:w="4527"/>
      </w:tblGrid>
      <w:tr w:rsidR="00131408" w:rsidRPr="00131408" w:rsidTr="00131408">
        <w:trPr>
          <w:trHeight w:val="562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C2C89"/>
          </w:tcPr>
          <w:p w:rsidR="00D747E8" w:rsidRPr="00131408" w:rsidRDefault="007148A9">
            <w:pPr>
              <w:spacing w:after="0"/>
              <w:rPr>
                <w:color w:val="FFFFFF" w:themeColor="background1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color w:val="FFFFFF" w:themeColor="background1"/>
              </w:rPr>
              <w:t xml:space="preserve">MONDAY </w:t>
            </w:r>
          </w:p>
          <w:p w:rsidR="00D747E8" w:rsidRPr="00131408" w:rsidRDefault="007148A9">
            <w:pPr>
              <w:spacing w:after="0"/>
              <w:rPr>
                <w:color w:val="FFFFFF" w:themeColor="background1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color w:val="FFFFFF" w:themeColor="background1"/>
              </w:rPr>
              <w:t xml:space="preserve">FDAC COURT DAY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C2C89"/>
          </w:tcPr>
          <w:p w:rsidR="00D747E8" w:rsidRPr="00131408" w:rsidRDefault="007148A9">
            <w:pPr>
              <w:spacing w:after="0"/>
              <w:ind w:left="1"/>
              <w:rPr>
                <w:color w:val="FFFFFF" w:themeColor="background1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color w:val="FFFFFF" w:themeColor="background1"/>
              </w:rPr>
              <w:t xml:space="preserve">TUESDAY </w:t>
            </w:r>
          </w:p>
          <w:p w:rsidR="00D747E8" w:rsidRPr="00131408" w:rsidRDefault="007148A9">
            <w:pPr>
              <w:spacing w:after="0"/>
              <w:ind w:left="1"/>
              <w:rPr>
                <w:color w:val="FFFFFF" w:themeColor="background1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color w:val="FFFFFF" w:themeColor="background1"/>
              </w:rPr>
              <w:t xml:space="preserve">Intervention Planning Meetings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C2C89"/>
          </w:tcPr>
          <w:p w:rsidR="00D747E8" w:rsidRPr="00131408" w:rsidRDefault="007148A9">
            <w:pPr>
              <w:spacing w:after="0"/>
              <w:ind w:left="1"/>
              <w:rPr>
                <w:color w:val="FFFFFF" w:themeColor="background1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color w:val="FFFFFF" w:themeColor="background1"/>
              </w:rPr>
              <w:t xml:space="preserve">WEDNESDAY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C2C89"/>
          </w:tcPr>
          <w:p w:rsidR="00D747E8" w:rsidRPr="00131408" w:rsidRDefault="007148A9">
            <w:pPr>
              <w:spacing w:after="0"/>
              <w:ind w:left="1"/>
              <w:rPr>
                <w:color w:val="FFFFFF" w:themeColor="background1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color w:val="FFFFFF" w:themeColor="background1"/>
              </w:rPr>
              <w:t xml:space="preserve">THURSDAY </w:t>
            </w:r>
          </w:p>
          <w:p w:rsidR="00D747E8" w:rsidRPr="00131408" w:rsidRDefault="007148A9" w:rsidP="00131408">
            <w:pPr>
              <w:spacing w:after="0"/>
              <w:ind w:left="1"/>
              <w:rPr>
                <w:color w:val="FFFFFF" w:themeColor="background1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color w:val="FFFFFF" w:themeColor="background1"/>
              </w:rPr>
              <w:t xml:space="preserve">Assessment Day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C2C89"/>
          </w:tcPr>
          <w:p w:rsidR="00D747E8" w:rsidRPr="00131408" w:rsidRDefault="007148A9">
            <w:pPr>
              <w:spacing w:after="0"/>
              <w:ind w:left="1"/>
              <w:rPr>
                <w:color w:val="FFFFFF" w:themeColor="background1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color w:val="FFFFFF" w:themeColor="background1"/>
              </w:rPr>
              <w:t xml:space="preserve">FRIDAY </w:t>
            </w:r>
          </w:p>
          <w:p w:rsidR="00D747E8" w:rsidRPr="00131408" w:rsidRDefault="007148A9" w:rsidP="00131408">
            <w:pPr>
              <w:spacing w:after="0"/>
              <w:ind w:left="1"/>
              <w:rPr>
                <w:color w:val="FFFFFF" w:themeColor="background1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color w:val="FFFFFF" w:themeColor="background1"/>
              </w:rPr>
              <w:t xml:space="preserve">Intervention Planning </w:t>
            </w:r>
            <w:r w:rsidRPr="00131408">
              <w:rPr>
                <w:rFonts w:ascii="Franklin Gothic Book" w:eastAsia="Franklin Gothic Book" w:hAnsi="Franklin Gothic Book" w:cs="Franklin Gothic Book"/>
                <w:color w:val="FFFFFF" w:themeColor="background1"/>
              </w:rPr>
              <w:t xml:space="preserve">Meetings </w:t>
            </w:r>
          </w:p>
        </w:tc>
      </w:tr>
      <w:tr w:rsidR="00131408" w:rsidRPr="00131408" w:rsidTr="00131408">
        <w:trPr>
          <w:trHeight w:val="380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E8" w:rsidRPr="00131408" w:rsidRDefault="007148A9">
            <w:pPr>
              <w:spacing w:after="0" w:line="240" w:lineRule="auto"/>
              <w:ind w:right="65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9-10am FDAC Team and PM attend Court for Briefing with Judge </w:t>
            </w:r>
          </w:p>
          <w:p w:rsidR="00D747E8" w:rsidRPr="00131408" w:rsidRDefault="007148A9">
            <w:pPr>
              <w:spacing w:after="0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131408">
            <w:pPr>
              <w:spacing w:after="0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Morning -</w:t>
            </w:r>
            <w:r w:rsidR="007148A9"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  <w:r w:rsidR="007148A9"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Non lawyer reviews </w:t>
            </w:r>
          </w:p>
          <w:p w:rsidR="00D747E8" w:rsidRPr="00131408" w:rsidRDefault="007148A9">
            <w:pPr>
              <w:spacing w:after="0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CMH, </w:t>
            </w:r>
            <w:r w:rsidR="00131408"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FCMH,</w:t>
            </w: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IRH and other Lawyer Hearings </w:t>
            </w:r>
          </w:p>
          <w:p w:rsidR="00D747E8" w:rsidRPr="00131408" w:rsidRDefault="007148A9">
            <w:pPr>
              <w:spacing w:after="0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  <w:u w:val="single" w:color="000000"/>
              </w:rPr>
              <w:t>2pm – New case</w:t>
            </w: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 </w:t>
            </w:r>
          </w:p>
          <w:p w:rsidR="00D747E8" w:rsidRPr="00131408" w:rsidRDefault="007148A9">
            <w:pPr>
              <w:spacing w:after="2" w:line="240" w:lineRule="auto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For new family – Introduction and engage with family/Lawyer and share information re FDAC </w:t>
            </w:r>
          </w:p>
          <w:p w:rsidR="00D747E8" w:rsidRPr="00131408" w:rsidRDefault="007148A9">
            <w:pPr>
              <w:spacing w:after="0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 w:line="242" w:lineRule="auto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If necessary Initial assessment by FDAC worker re current drug use and ability to attend a whole day’s assessment </w:t>
            </w:r>
          </w:p>
          <w:p w:rsidR="00D747E8" w:rsidRPr="00131408" w:rsidRDefault="007148A9">
            <w:pPr>
              <w:spacing w:after="0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2" w:line="240" w:lineRule="auto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If agreement to attend assessment with FDAC – draw up timetable for next 3 weeks with parent and LA </w:t>
            </w:r>
          </w:p>
          <w:p w:rsidR="00D747E8" w:rsidRPr="00131408" w:rsidRDefault="007148A9">
            <w:pPr>
              <w:spacing w:after="0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 w:line="251" w:lineRule="auto"/>
              <w:ind w:right="3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If possible consent to share informa</w:t>
            </w: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tion form </w:t>
            </w:r>
            <w:r w:rsidR="00131408"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signed, and</w:t>
            </w: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collect </w:t>
            </w: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all contact information from parents and parties involved for distribution lists.   </w:t>
            </w:r>
          </w:p>
          <w:p w:rsidR="00D747E8" w:rsidRPr="00131408" w:rsidRDefault="007148A9">
            <w:pPr>
              <w:spacing w:after="0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All parties in front of Judge </w:t>
            </w:r>
          </w:p>
          <w:p w:rsidR="00D747E8" w:rsidRPr="00131408" w:rsidRDefault="007148A9">
            <w:pPr>
              <w:spacing w:after="0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FDAC receives bundle </w:t>
            </w:r>
          </w:p>
          <w:p w:rsidR="00D747E8" w:rsidRPr="00131408" w:rsidRDefault="007148A9">
            <w:pPr>
              <w:spacing w:after="0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2-5pm Non Lawyer reviews </w:t>
            </w:r>
          </w:p>
          <w:p w:rsidR="00D747E8" w:rsidRPr="00131408" w:rsidRDefault="007148A9">
            <w:pPr>
              <w:spacing w:after="0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CMH, </w:t>
            </w:r>
            <w:r w:rsidR="00131408"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FCMH,</w:t>
            </w: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IRH and other Lawyer Hearings </w:t>
            </w:r>
          </w:p>
          <w:p w:rsidR="00D747E8" w:rsidRPr="00131408" w:rsidRDefault="007148A9">
            <w:pPr>
              <w:spacing w:after="0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 w:line="240" w:lineRule="auto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Keyworkers a</w:t>
            </w: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ttend Non Lawyer reviews on the allocated cases.   </w:t>
            </w:r>
          </w:p>
          <w:p w:rsidR="00D747E8" w:rsidRPr="00131408" w:rsidRDefault="007148A9">
            <w:pPr>
              <w:spacing w:after="1" w:line="241" w:lineRule="auto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Manager, Deputy or Senior </w:t>
            </w:r>
            <w:proofErr w:type="spellStart"/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Prac</w:t>
            </w:r>
            <w:proofErr w:type="spellEnd"/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spend whole day at court supporting keyworkers with Lawyer Hearings – problem solving approach </w:t>
            </w:r>
          </w:p>
          <w:p w:rsidR="00D747E8" w:rsidRPr="00131408" w:rsidRDefault="007148A9">
            <w:pPr>
              <w:spacing w:after="0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 w:line="242" w:lineRule="auto"/>
              <w:jc w:val="both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Team not in court </w:t>
            </w: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will use time for key working, writing reports, assessments etc. </w:t>
            </w:r>
          </w:p>
          <w:p w:rsidR="00D747E8" w:rsidRPr="00131408" w:rsidRDefault="007148A9">
            <w:pPr>
              <w:spacing w:after="0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Supervision of staff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9.30-11.30 - Formulation </w:t>
            </w:r>
          </w:p>
          <w:p w:rsidR="00D747E8" w:rsidRPr="00131408" w:rsidRDefault="007148A9">
            <w:pPr>
              <w:spacing w:after="0" w:line="241" w:lineRule="auto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Formulate the new case assessed the previous week - Team will have written up assessments where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possible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55" w:line="241" w:lineRule="auto"/>
              <w:ind w:left="1" w:right="326"/>
              <w:jc w:val="both"/>
              <w:rPr>
                <w:sz w:val="20"/>
                <w:szCs w:val="20"/>
              </w:rPr>
            </w:pPr>
            <w:proofErr w:type="gramStart"/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11.30  </w:t>
            </w: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Intervention</w:t>
            </w:r>
            <w:proofErr w:type="gramEnd"/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Planning Meeting Parent (s), allocated SW and Team Manager, new SW if relevant, n’s Guardian, treatment workers &amp; any other agencies involved with FDAC team </w:t>
            </w:r>
          </w:p>
          <w:p w:rsidR="00D747E8" w:rsidRPr="00131408" w:rsidRDefault="007148A9">
            <w:pPr>
              <w:numPr>
                <w:ilvl w:val="0"/>
                <w:numId w:val="1"/>
              </w:numPr>
              <w:spacing w:after="56" w:line="243" w:lineRule="auto"/>
              <w:ind w:hanging="36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Broker provisional family and interagency agreement for the trial for change as set o</w:t>
            </w: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ut in the FDAC Intervention Plan </w:t>
            </w:r>
          </w:p>
          <w:p w:rsidR="00D747E8" w:rsidRPr="00131408" w:rsidRDefault="007148A9">
            <w:pPr>
              <w:numPr>
                <w:ilvl w:val="0"/>
                <w:numId w:val="1"/>
              </w:numPr>
              <w:spacing w:after="0"/>
              <w:ind w:hanging="36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Submit Intervention Plan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/>
              <w:ind w:left="362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2" w:line="240" w:lineRule="auto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1pm – 5pm REVIEW Intervention Planning Meetings – these are scheduled with a 30 </w:t>
            </w:r>
            <w:r w:rsidR="00131408"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minutes’</w:t>
            </w: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team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formulation before each review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 w:line="241" w:lineRule="auto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Keyworkers if not involved </w:t>
            </w: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in IPMs will be seeing parents for </w:t>
            </w:r>
            <w:proofErr w:type="spellStart"/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keywork</w:t>
            </w:r>
            <w:proofErr w:type="spellEnd"/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, assessments, testing, observations,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VIG </w:t>
            </w:r>
            <w:proofErr w:type="spellStart"/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etc</w:t>
            </w:r>
            <w:proofErr w:type="spellEnd"/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 w:line="241" w:lineRule="auto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Identify social work lead for new assessment taking place on </w:t>
            </w:r>
            <w:proofErr w:type="spellStart"/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thurs</w:t>
            </w:r>
            <w:proofErr w:type="spellEnd"/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- key role to produce summary of issues paper from bundle for the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Team on Thursday morning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Su</w:t>
            </w: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pervision of staff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10am Team Meeting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 w:line="242" w:lineRule="auto"/>
              <w:ind w:left="1" w:right="57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(Every month Reflective Team Meeting with outside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facilitator)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12-2 Pre Proceedings </w:t>
            </w:r>
          </w:p>
          <w:p w:rsidR="00D747E8" w:rsidRPr="00131408" w:rsidRDefault="007148A9">
            <w:pPr>
              <w:spacing w:after="0" w:line="241" w:lineRule="auto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Meetings – Deputy Team Manager or Manager attend in LA office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 w:line="241" w:lineRule="auto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Keyworkers will be seeing parents for </w:t>
            </w:r>
            <w:proofErr w:type="spellStart"/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keywork</w:t>
            </w:r>
            <w:proofErr w:type="spellEnd"/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, assessments, o</w:t>
            </w: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bservations,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VIG </w:t>
            </w:r>
            <w:proofErr w:type="spellStart"/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etc</w:t>
            </w:r>
            <w:proofErr w:type="spellEnd"/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131408" w:rsidRDefault="007148A9">
            <w:pPr>
              <w:spacing w:after="16" w:line="249" w:lineRule="auto"/>
              <w:ind w:left="1" w:right="473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Group interve</w:t>
            </w:r>
            <w:r w:rsid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ntions take place on Wed/Friday:</w:t>
            </w: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 w:rsidP="00131408">
            <w:pPr>
              <w:numPr>
                <w:ilvl w:val="0"/>
                <w:numId w:val="2"/>
              </w:numPr>
              <w:spacing w:after="4"/>
              <w:ind w:hanging="36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Anxiety group </w:t>
            </w:r>
          </w:p>
          <w:p w:rsidR="00D747E8" w:rsidRPr="00131408" w:rsidRDefault="007148A9">
            <w:pPr>
              <w:numPr>
                <w:ilvl w:val="0"/>
                <w:numId w:val="2"/>
              </w:numPr>
              <w:spacing w:after="4"/>
              <w:ind w:hanging="360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Parents and feelings </w:t>
            </w:r>
          </w:p>
          <w:p w:rsidR="00D747E8" w:rsidRPr="00131408" w:rsidRDefault="007148A9">
            <w:pPr>
              <w:numPr>
                <w:ilvl w:val="0"/>
                <w:numId w:val="2"/>
              </w:numPr>
              <w:spacing w:after="0"/>
              <w:ind w:hanging="360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Domestic abuse group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Keyworkers may use time for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report writing,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2" w:line="240" w:lineRule="auto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Keyworkers if not involved in </w:t>
            </w:r>
            <w:r w:rsidR="00131408"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assessment will</w:t>
            </w: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be seeing parents for </w:t>
            </w:r>
            <w:r w:rsidR="00131408"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key work</w:t>
            </w:r>
            <w:bookmarkStart w:id="0" w:name="_GoBack"/>
            <w:bookmarkEnd w:id="0"/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, testing assessments, observations,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VIG </w:t>
            </w:r>
            <w:proofErr w:type="spellStart"/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etc</w:t>
            </w:r>
            <w:proofErr w:type="spellEnd"/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Supervision of staff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E8" w:rsidRPr="00131408" w:rsidRDefault="007148A9">
            <w:pPr>
              <w:spacing w:after="58" w:line="240" w:lineRule="auto"/>
              <w:ind w:left="1" w:right="68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9-10am – Assessing team meeting to plan assessment and read summary of bundle 10-4pm </w:t>
            </w: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FDAC team carry out an initial assessment of: </w:t>
            </w:r>
          </w:p>
          <w:p w:rsidR="00D747E8" w:rsidRPr="00131408" w:rsidRDefault="007148A9">
            <w:pPr>
              <w:numPr>
                <w:ilvl w:val="0"/>
                <w:numId w:val="3"/>
              </w:numPr>
              <w:spacing w:after="0"/>
              <w:ind w:right="71" w:hanging="360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The timescales </w:t>
            </w:r>
          </w:p>
          <w:p w:rsidR="00D747E8" w:rsidRPr="00131408" w:rsidRDefault="007148A9">
            <w:pPr>
              <w:spacing w:after="37"/>
              <w:ind w:left="72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for the children  </w:t>
            </w:r>
          </w:p>
          <w:p w:rsidR="00D747E8" w:rsidRPr="00131408" w:rsidRDefault="007148A9">
            <w:pPr>
              <w:numPr>
                <w:ilvl w:val="0"/>
                <w:numId w:val="3"/>
              </w:numPr>
              <w:spacing w:after="53" w:line="242" w:lineRule="auto"/>
              <w:ind w:right="71" w:hanging="360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The parents’ strengths and difficulties  </w:t>
            </w:r>
          </w:p>
          <w:p w:rsidR="00D747E8" w:rsidRPr="00131408" w:rsidRDefault="007148A9">
            <w:pPr>
              <w:numPr>
                <w:ilvl w:val="0"/>
                <w:numId w:val="3"/>
              </w:numPr>
              <w:spacing w:after="53" w:line="243" w:lineRule="auto"/>
              <w:ind w:right="71" w:hanging="360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What needs to change and timescales for change </w:t>
            </w:r>
          </w:p>
          <w:p w:rsidR="00D747E8" w:rsidRPr="00131408" w:rsidRDefault="007148A9">
            <w:pPr>
              <w:numPr>
                <w:ilvl w:val="0"/>
                <w:numId w:val="3"/>
              </w:numPr>
              <w:spacing w:after="0" w:line="243" w:lineRule="auto"/>
              <w:ind w:right="71" w:hanging="360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Identify what monitoring, support and treatment will be </w:t>
            </w:r>
          </w:p>
          <w:p w:rsidR="00D747E8" w:rsidRPr="00131408" w:rsidRDefault="007148A9">
            <w:pPr>
              <w:spacing w:after="2" w:line="240" w:lineRule="auto"/>
              <w:ind w:left="72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required from whom </w:t>
            </w:r>
          </w:p>
          <w:p w:rsidR="00D747E8" w:rsidRPr="00131408" w:rsidRDefault="007148A9">
            <w:pPr>
              <w:spacing w:after="2" w:line="240" w:lineRule="auto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(Undertaken by a social worker and a SM </w:t>
            </w:r>
          </w:p>
          <w:p w:rsidR="00D747E8" w:rsidRPr="00131408" w:rsidRDefault="007148A9">
            <w:pPr>
              <w:spacing w:after="2" w:line="240" w:lineRule="auto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specialist or the clinical nurse – up to 2 or 4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parents a day.)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 w:line="241" w:lineRule="auto"/>
              <w:ind w:left="1" w:right="77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Keyworkers if not involved in </w:t>
            </w:r>
            <w:r w:rsidR="00131408"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assessment will</w:t>
            </w: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be seeing parents for </w:t>
            </w:r>
            <w:r w:rsidR="00131408"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key work</w:t>
            </w: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, testing assessments,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observations, VIG </w:t>
            </w:r>
            <w:proofErr w:type="spellStart"/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etc</w:t>
            </w:r>
            <w:proofErr w:type="spellEnd"/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Supervision of staff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10am – 5pm New case or </w:t>
            </w:r>
          </w:p>
          <w:p w:rsidR="00D747E8" w:rsidRPr="00131408" w:rsidRDefault="007148A9">
            <w:pPr>
              <w:spacing w:after="0" w:line="241" w:lineRule="auto"/>
              <w:ind w:left="1" w:right="24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Review intervention Planning Meetings – these are scheduled with a 30 </w:t>
            </w:r>
            <w:r w:rsidR="00131408"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minutes’</w:t>
            </w: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team formulation before each review and 2 hours for a new case.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2" w:line="240" w:lineRule="auto"/>
              <w:ind w:left="1" w:right="75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Keyworkers if not involved in IPMs will be seeing parents for </w:t>
            </w:r>
            <w:r w:rsid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key-</w:t>
            </w:r>
            <w:r w:rsidR="00131408"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work</w:t>
            </w: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, assessments,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observations, VIG </w:t>
            </w:r>
            <w:proofErr w:type="spellStart"/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etc</w:t>
            </w:r>
            <w:proofErr w:type="spellEnd"/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 w:line="241" w:lineRule="auto"/>
              <w:ind w:left="1" w:right="89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Report writing and filing for Monday’s Court – sent to all parties, parents and the Court/Judge. Each family in court will have a review report filed.  Keyworkers will draw together information </w:t>
            </w:r>
            <w:r w:rsidR="00131408"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from</w:t>
            </w: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all the agencies involved and the parents/children.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:rsidR="00D747E8" w:rsidRPr="00131408" w:rsidRDefault="007148A9">
            <w:pPr>
              <w:spacing w:after="0"/>
              <w:ind w:left="1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Supervision of staff </w:t>
            </w:r>
          </w:p>
        </w:tc>
      </w:tr>
      <w:tr w:rsidR="00D747E8" w:rsidTr="00131408">
        <w:trPr>
          <w:trHeight w:val="463"/>
        </w:trPr>
        <w:tc>
          <w:tcPr>
            <w:tcW w:w="20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E8" w:rsidRPr="00131408" w:rsidRDefault="007148A9">
            <w:pPr>
              <w:spacing w:after="0"/>
              <w:rPr>
                <w:sz w:val="20"/>
                <w:szCs w:val="20"/>
              </w:rPr>
            </w:pP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Other activity – parents attend up to twice per week for testing appointments; child’s needs meetings; liaison with and training for treatment and other agencies; Steering/O</w:t>
            </w: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perational meetings, monitoring meetings with commissioners, data collection etc.</w:t>
            </w:r>
            <w:r w:rsidRPr="0013140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 </w:t>
            </w:r>
          </w:p>
        </w:tc>
      </w:tr>
    </w:tbl>
    <w:p w:rsidR="00D747E8" w:rsidRDefault="007148A9">
      <w:pPr>
        <w:spacing w:after="360"/>
      </w:pPr>
      <w:r>
        <w:rPr>
          <w:rFonts w:ascii="Franklin Gothic Book" w:eastAsia="Franklin Gothic Book" w:hAnsi="Franklin Gothic Book" w:cs="Franklin Gothic Book"/>
          <w:sz w:val="2"/>
        </w:rPr>
        <w:t xml:space="preserve"> </w:t>
      </w:r>
    </w:p>
    <w:p w:rsidR="00D747E8" w:rsidRDefault="00D747E8">
      <w:pPr>
        <w:spacing w:after="0"/>
      </w:pPr>
    </w:p>
    <w:sectPr w:rsidR="00D747E8" w:rsidSect="00131408">
      <w:headerReference w:type="default" r:id="rId7"/>
      <w:pgSz w:w="23811" w:h="16838" w:orient="landscape" w:code="8"/>
      <w:pgMar w:top="1985" w:right="1253" w:bottom="910" w:left="10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A9" w:rsidRDefault="007148A9" w:rsidP="00131408">
      <w:pPr>
        <w:spacing w:after="0" w:line="240" w:lineRule="auto"/>
      </w:pPr>
      <w:r>
        <w:separator/>
      </w:r>
    </w:p>
  </w:endnote>
  <w:endnote w:type="continuationSeparator" w:id="0">
    <w:p w:rsidR="007148A9" w:rsidRDefault="007148A9" w:rsidP="0013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A9" w:rsidRDefault="007148A9" w:rsidP="00131408">
      <w:pPr>
        <w:spacing w:after="0" w:line="240" w:lineRule="auto"/>
      </w:pPr>
      <w:r>
        <w:separator/>
      </w:r>
    </w:p>
  </w:footnote>
  <w:footnote w:type="continuationSeparator" w:id="0">
    <w:p w:rsidR="007148A9" w:rsidRDefault="007148A9" w:rsidP="0013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08" w:rsidRDefault="00131408" w:rsidP="00131408">
    <w:pPr>
      <w:pStyle w:val="Header"/>
    </w:pPr>
    <w:r w:rsidRPr="006F094B">
      <w:rPr>
        <w:b/>
        <w:noProof/>
        <w:color w:val="1A3D74"/>
        <w:sz w:val="28"/>
        <w:szCs w:val="28"/>
      </w:rPr>
      <w:drawing>
        <wp:anchor distT="0" distB="0" distL="114300" distR="114300" simplePos="0" relativeHeight="251660288" behindDoc="0" locked="0" layoutInCell="1" allowOverlap="1" wp14:anchorId="630C25D0" wp14:editId="641378A6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1359535" cy="63563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JI-Main-Logotype-Blackon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094B">
      <w:rPr>
        <w:b/>
        <w:noProof/>
        <w:color w:val="1A3D74"/>
        <w:sz w:val="28"/>
        <w:szCs w:val="28"/>
      </w:rPr>
      <w:drawing>
        <wp:anchor distT="0" distB="0" distL="114300" distR="114300" simplePos="0" relativeHeight="251659264" behindDoc="0" locked="0" layoutInCell="1" allowOverlap="1" wp14:anchorId="1705DC37" wp14:editId="56DDE82B">
          <wp:simplePos x="0" y="0"/>
          <wp:positionH relativeFrom="margin">
            <wp:align>right</wp:align>
          </wp:positionH>
          <wp:positionV relativeFrom="paragraph">
            <wp:posOffset>-180975</wp:posOffset>
          </wp:positionV>
          <wp:extent cx="1627505" cy="646430"/>
          <wp:effectExtent l="0" t="0" r="0" b="0"/>
          <wp:wrapNone/>
          <wp:docPr id="14" name="Picture 14" descr="C:\Users\COJI#7\Dropbox (CJI)\Shared FDAC NP files\Rebranding\FDAC New Logos 2020\PNG\FDCA_Logo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JI#7\Dropbox (CJI)\Shared FDAC NP files\Rebranding\FDAC New Logos 2020\PNG\FDCA_Logo@3x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78" b="11318"/>
                  <a:stretch/>
                </pic:blipFill>
                <pic:spPr bwMode="auto">
                  <a:xfrm>
                    <a:off x="0" y="0"/>
                    <a:ext cx="162750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1408" w:rsidRDefault="00131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AD7"/>
    <w:multiLevelType w:val="hybridMultilevel"/>
    <w:tmpl w:val="77266298"/>
    <w:lvl w:ilvl="0" w:tplc="D218808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7CB3E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A8C29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5EBD5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5CD06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58E1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B6D76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4E191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025B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012448"/>
    <w:multiLevelType w:val="hybridMultilevel"/>
    <w:tmpl w:val="48C296FC"/>
    <w:lvl w:ilvl="0" w:tplc="D1AE771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3402E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86DF6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B623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48DB8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90D45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6C886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B865E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C6F6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D81C19"/>
    <w:multiLevelType w:val="hybridMultilevel"/>
    <w:tmpl w:val="54FE2F6E"/>
    <w:lvl w:ilvl="0" w:tplc="DC02CC9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E8153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ECB36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249A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A72C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D2A46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2E546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B8D49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FE5C2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E8"/>
    <w:rsid w:val="00131408"/>
    <w:rsid w:val="007148A9"/>
    <w:rsid w:val="00D7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1412"/>
  <w15:docId w15:val="{7A00D036-17B6-4934-BA9F-F7FF233A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1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40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31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40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3458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Kershaw</dc:creator>
  <cp:keywords/>
  <cp:lastModifiedBy>Phillip Bowen</cp:lastModifiedBy>
  <cp:revision>2</cp:revision>
  <dcterms:created xsi:type="dcterms:W3CDTF">2020-02-24T13:13:00Z</dcterms:created>
  <dcterms:modified xsi:type="dcterms:W3CDTF">2020-02-24T13:13:00Z</dcterms:modified>
</cp:coreProperties>
</file>