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45F7" w14:textId="77777777" w:rsidR="003B794C" w:rsidRDefault="003B794C" w:rsidP="003B794C">
      <w:pPr>
        <w:pStyle w:val="Default"/>
      </w:pPr>
    </w:p>
    <w:p w14:paraId="205EFBD6" w14:textId="77777777" w:rsidR="00D36773" w:rsidRPr="00412F5E" w:rsidRDefault="00BF4096" w:rsidP="002577CC">
      <w:pPr>
        <w:jc w:val="center"/>
        <w:rPr>
          <w:rFonts w:ascii="Franklin Gothic Book" w:hAnsi="Franklin Gothic Book"/>
          <w:b/>
        </w:rPr>
      </w:pPr>
      <w:r w:rsidRPr="00412F5E">
        <w:rPr>
          <w:rFonts w:ascii="Franklin Gothic Book" w:hAnsi="Franklin Gothic Book"/>
          <w:b/>
        </w:rPr>
        <w:t>F</w:t>
      </w:r>
      <w:r w:rsidR="003B794C" w:rsidRPr="00412F5E">
        <w:rPr>
          <w:rFonts w:ascii="Franklin Gothic Book" w:hAnsi="Franklin Gothic Book"/>
          <w:b/>
        </w:rPr>
        <w:t>DAC POST-PROCEEDINGS INTERVENTION – PILOT 2016/17</w:t>
      </w:r>
    </w:p>
    <w:p w14:paraId="76EFF1D1" w14:textId="77777777" w:rsidR="003B794C" w:rsidRPr="00412F5E" w:rsidRDefault="003B794C" w:rsidP="002577CC">
      <w:pPr>
        <w:jc w:val="center"/>
        <w:rPr>
          <w:rFonts w:ascii="Franklin Gothic Book" w:hAnsi="Franklin Gothic Book"/>
          <w:b/>
        </w:rPr>
      </w:pPr>
      <w:r w:rsidRPr="00412F5E">
        <w:rPr>
          <w:rFonts w:ascii="Franklin Gothic Book" w:hAnsi="Franklin Gothic Book"/>
          <w:b/>
        </w:rPr>
        <w:t>MID WAY REPORT FOR THE DAVID ISSACS FOUNDATION</w:t>
      </w:r>
    </w:p>
    <w:p w14:paraId="6E1CDE27" w14:textId="77777777" w:rsidR="00412F5E" w:rsidRDefault="00412F5E" w:rsidP="002577CC">
      <w:pPr>
        <w:jc w:val="both"/>
        <w:rPr>
          <w:rFonts w:ascii="Franklin Gothic Book" w:hAnsi="Franklin Gothic Book"/>
          <w:b/>
        </w:rPr>
      </w:pPr>
    </w:p>
    <w:p w14:paraId="6483687D" w14:textId="77777777" w:rsidR="003B794C" w:rsidRDefault="00412F5E" w:rsidP="002577CC">
      <w:pPr>
        <w:jc w:val="both"/>
        <w:rPr>
          <w:rFonts w:ascii="Franklin Gothic Book" w:hAnsi="Franklin Gothic Book"/>
          <w:b/>
        </w:rPr>
      </w:pPr>
      <w:r w:rsidRPr="003B794C">
        <w:rPr>
          <w:rFonts w:ascii="Franklin Gothic Book" w:hAnsi="Franklin Gothic Book"/>
          <w:b/>
        </w:rPr>
        <w:t xml:space="preserve">WHAT THE GRANT WAS AWARDED </w:t>
      </w:r>
      <w:r>
        <w:rPr>
          <w:rFonts w:ascii="Franklin Gothic Book" w:hAnsi="Franklin Gothic Book"/>
          <w:b/>
        </w:rPr>
        <w:t>FOR</w:t>
      </w:r>
    </w:p>
    <w:p w14:paraId="204C7A06" w14:textId="77777777" w:rsidR="00BF4096" w:rsidRDefault="003B794C" w:rsidP="002577CC">
      <w:pPr>
        <w:jc w:val="both"/>
        <w:rPr>
          <w:rFonts w:ascii="Franklin Gothic Book" w:hAnsi="Franklin Gothic Book"/>
        </w:rPr>
      </w:pPr>
      <w:r w:rsidRPr="003B794C">
        <w:rPr>
          <w:rFonts w:ascii="Franklin Gothic Book" w:hAnsi="Franklin Gothic Book"/>
        </w:rPr>
        <w:t xml:space="preserve">During 2016/17 the London FDAC was awarded </w:t>
      </w:r>
      <w:r w:rsidR="00D10A95">
        <w:rPr>
          <w:rFonts w:ascii="Franklin Gothic Book" w:hAnsi="Franklin Gothic Book"/>
        </w:rPr>
        <w:t xml:space="preserve">£30,000 </w:t>
      </w:r>
      <w:r w:rsidRPr="003B794C">
        <w:rPr>
          <w:rFonts w:ascii="Franklin Gothic Book" w:hAnsi="Franklin Gothic Book"/>
        </w:rPr>
        <w:t>to work with 12 families including parents and, as appropriate, older children and extended family member</w:t>
      </w:r>
      <w:r w:rsidR="00D10A95">
        <w:rPr>
          <w:rFonts w:ascii="Franklin Gothic Book" w:hAnsi="Franklin Gothic Book"/>
        </w:rPr>
        <w:t>s</w:t>
      </w:r>
      <w:r w:rsidRPr="003B794C">
        <w:rPr>
          <w:rFonts w:ascii="Franklin Gothic Book" w:hAnsi="Franklin Gothic Book"/>
        </w:rPr>
        <w:t xml:space="preserve"> to provide post-</w:t>
      </w:r>
      <w:r w:rsidR="00BF4096">
        <w:rPr>
          <w:rFonts w:ascii="Franklin Gothic Book" w:hAnsi="Franklin Gothic Book"/>
        </w:rPr>
        <w:t xml:space="preserve">proceedings therapeutic support. </w:t>
      </w:r>
    </w:p>
    <w:p w14:paraId="30F20043" w14:textId="70216BF5" w:rsidR="00D251B0" w:rsidRDefault="00BF4096" w:rsidP="002577CC">
      <w:pPr>
        <w:jc w:val="both"/>
        <w:rPr>
          <w:rFonts w:ascii="Franklin Gothic Book" w:hAnsi="Franklin Gothic Book"/>
        </w:rPr>
      </w:pPr>
      <w:r>
        <w:rPr>
          <w:rFonts w:ascii="Franklin Gothic Book" w:hAnsi="Franklin Gothic Book"/>
        </w:rPr>
        <w:t xml:space="preserve">The need for this intervention has been </w:t>
      </w:r>
      <w:r w:rsidR="00F94232">
        <w:rPr>
          <w:rFonts w:ascii="Franklin Gothic Book" w:hAnsi="Franklin Gothic Book"/>
        </w:rPr>
        <w:t xml:space="preserve">identified </w:t>
      </w:r>
      <w:r>
        <w:rPr>
          <w:rFonts w:ascii="Franklin Gothic Book" w:hAnsi="Franklin Gothic Book"/>
        </w:rPr>
        <w:t xml:space="preserve">by FDAC parents in a series of focus </w:t>
      </w:r>
      <w:r w:rsidR="003E6DFE">
        <w:rPr>
          <w:rFonts w:ascii="Franklin Gothic Book" w:hAnsi="Franklin Gothic Book"/>
        </w:rPr>
        <w:t>groups, by</w:t>
      </w:r>
      <w:r>
        <w:rPr>
          <w:rFonts w:ascii="Franklin Gothic Book" w:hAnsi="Franklin Gothic Book"/>
        </w:rPr>
        <w:t xml:space="preserve"> the Cross Borough Operational Group (CBOG) </w:t>
      </w:r>
      <w:r w:rsidR="00F94232">
        <w:rPr>
          <w:rFonts w:ascii="Franklin Gothic Book" w:hAnsi="Franklin Gothic Book"/>
        </w:rPr>
        <w:t xml:space="preserve">compromised </w:t>
      </w:r>
      <w:r>
        <w:rPr>
          <w:rFonts w:ascii="Franklin Gothic Book" w:hAnsi="Franklin Gothic Book"/>
        </w:rPr>
        <w:t>of London Children’s Services Local Authorities Leads in 2013</w:t>
      </w:r>
      <w:r w:rsidR="00F94232">
        <w:rPr>
          <w:rFonts w:ascii="Franklin Gothic Book" w:hAnsi="Franklin Gothic Book"/>
        </w:rPr>
        <w:t>,</w:t>
      </w:r>
      <w:r>
        <w:rPr>
          <w:rFonts w:ascii="Franklin Gothic Book" w:hAnsi="Franklin Gothic Book"/>
        </w:rPr>
        <w:t xml:space="preserve"> and also by the Brunel</w:t>
      </w:r>
      <w:r w:rsidR="00F94232">
        <w:rPr>
          <w:rFonts w:ascii="Franklin Gothic Book" w:hAnsi="Franklin Gothic Book"/>
        </w:rPr>
        <w:t xml:space="preserve"> and Lancaster</w:t>
      </w:r>
      <w:r>
        <w:rPr>
          <w:rFonts w:ascii="Franklin Gothic Book" w:hAnsi="Franklin Gothic Book"/>
        </w:rPr>
        <w:t xml:space="preserve"> University </w:t>
      </w:r>
      <w:r w:rsidR="00E75DCE">
        <w:rPr>
          <w:rFonts w:ascii="Franklin Gothic Book" w:hAnsi="Franklin Gothic Book"/>
        </w:rPr>
        <w:t>research</w:t>
      </w:r>
      <w:r w:rsidR="00F94232">
        <w:rPr>
          <w:rFonts w:ascii="Franklin Gothic Book" w:hAnsi="Franklin Gothic Book"/>
        </w:rPr>
        <w:t xml:space="preserve"> into FDAC </w:t>
      </w:r>
      <w:r w:rsidR="00E75DCE">
        <w:rPr>
          <w:rFonts w:ascii="Franklin Gothic Book" w:hAnsi="Franklin Gothic Book"/>
        </w:rPr>
        <w:t xml:space="preserve"> </w:t>
      </w:r>
      <w:r w:rsidR="00F94232">
        <w:rPr>
          <w:rFonts w:ascii="Franklin Gothic Book" w:hAnsi="Franklin Gothic Book"/>
        </w:rPr>
        <w:t>(</w:t>
      </w:r>
      <w:r w:rsidR="00E75DCE">
        <w:rPr>
          <w:rFonts w:ascii="Franklin Gothic Book" w:hAnsi="Franklin Gothic Book"/>
        </w:rPr>
        <w:t xml:space="preserve"> </w:t>
      </w:r>
      <w:r>
        <w:rPr>
          <w:rFonts w:ascii="Franklin Gothic Book" w:hAnsi="Franklin Gothic Book"/>
        </w:rPr>
        <w:t>2014 and 2016</w:t>
      </w:r>
      <w:r w:rsidR="00F94232">
        <w:rPr>
          <w:rFonts w:ascii="Franklin Gothic Book" w:hAnsi="Franklin Gothic Book"/>
        </w:rPr>
        <w:t>)</w:t>
      </w:r>
      <w:r w:rsidR="00F94232">
        <w:rPr>
          <w:rStyle w:val="FootnoteReference"/>
          <w:rFonts w:ascii="Franklin Gothic Book" w:hAnsi="Franklin Gothic Book"/>
        </w:rPr>
        <w:footnoteReference w:id="1"/>
      </w:r>
      <w:r>
        <w:rPr>
          <w:rFonts w:ascii="Franklin Gothic Book" w:hAnsi="Franklin Gothic Book"/>
        </w:rPr>
        <w:t xml:space="preserve"> which recommended greater support for parents after </w:t>
      </w:r>
      <w:r w:rsidR="00E75DCE">
        <w:rPr>
          <w:rFonts w:ascii="Franklin Gothic Book" w:hAnsi="Franklin Gothic Book"/>
        </w:rPr>
        <w:t>reunification.</w:t>
      </w:r>
    </w:p>
    <w:p w14:paraId="4F00DA23" w14:textId="6C271832" w:rsidR="00D251B0" w:rsidRDefault="00D251B0" w:rsidP="002577CC">
      <w:pPr>
        <w:jc w:val="both"/>
        <w:rPr>
          <w:rFonts w:ascii="Franklin Gothic Book" w:hAnsi="Franklin Gothic Book"/>
        </w:rPr>
      </w:pPr>
      <w:r>
        <w:rPr>
          <w:rFonts w:ascii="Franklin Gothic Book" w:hAnsi="Franklin Gothic Book"/>
        </w:rPr>
        <w:t>This</w:t>
      </w:r>
      <w:r w:rsidRPr="003B794C">
        <w:rPr>
          <w:rFonts w:ascii="Franklin Gothic Book" w:hAnsi="Franklin Gothic Book"/>
        </w:rPr>
        <w:t xml:space="preserve"> aftercare package of therapeutic</w:t>
      </w:r>
      <w:r w:rsidR="00F94232">
        <w:rPr>
          <w:rFonts w:ascii="Franklin Gothic Book" w:hAnsi="Franklin Gothic Book"/>
        </w:rPr>
        <w:t xml:space="preserve"> </w:t>
      </w:r>
      <w:r w:rsidRPr="003B794C">
        <w:rPr>
          <w:rFonts w:ascii="Franklin Gothic Book" w:hAnsi="Franklin Gothic Book"/>
        </w:rPr>
        <w:t>psychological support</w:t>
      </w:r>
      <w:r w:rsidR="00BF4096">
        <w:rPr>
          <w:rFonts w:ascii="Franklin Gothic Book" w:hAnsi="Franklin Gothic Book"/>
        </w:rPr>
        <w:t xml:space="preserve"> is intended </w:t>
      </w:r>
      <w:r w:rsidRPr="003B794C">
        <w:rPr>
          <w:rFonts w:ascii="Franklin Gothic Book" w:hAnsi="Franklin Gothic Book"/>
        </w:rPr>
        <w:t>to help parents avoid falling back into cycles of substance misuse, domestic abuse</w:t>
      </w:r>
      <w:r w:rsidR="00F94232">
        <w:rPr>
          <w:rFonts w:ascii="Franklin Gothic Book" w:hAnsi="Franklin Gothic Book"/>
        </w:rPr>
        <w:t xml:space="preserve"> and poor </w:t>
      </w:r>
      <w:r>
        <w:rPr>
          <w:rFonts w:ascii="Franklin Gothic Book" w:hAnsi="Franklin Gothic Book"/>
        </w:rPr>
        <w:t>mental health,</w:t>
      </w:r>
      <w:r w:rsidR="00F94232">
        <w:rPr>
          <w:rFonts w:ascii="Franklin Gothic Book" w:hAnsi="Franklin Gothic Book"/>
        </w:rPr>
        <w:t xml:space="preserve"> which arise from their complex histories and experiences of</w:t>
      </w:r>
      <w:r>
        <w:rPr>
          <w:rFonts w:ascii="Franklin Gothic Book" w:hAnsi="Franklin Gothic Book"/>
        </w:rPr>
        <w:t xml:space="preserve"> trauma and loss</w:t>
      </w:r>
      <w:r w:rsidR="00F94232">
        <w:rPr>
          <w:rFonts w:ascii="Franklin Gothic Book" w:hAnsi="Franklin Gothic Book"/>
        </w:rPr>
        <w:t>. Falling back into former behaviour patterns</w:t>
      </w:r>
      <w:r>
        <w:rPr>
          <w:rFonts w:ascii="Franklin Gothic Book" w:hAnsi="Franklin Gothic Book"/>
        </w:rPr>
        <w:t xml:space="preserve"> may </w:t>
      </w:r>
      <w:r w:rsidR="00F94232">
        <w:rPr>
          <w:rFonts w:ascii="Franklin Gothic Book" w:hAnsi="Franklin Gothic Book"/>
        </w:rPr>
        <w:t xml:space="preserve">well </w:t>
      </w:r>
      <w:r>
        <w:rPr>
          <w:rFonts w:ascii="Franklin Gothic Book" w:hAnsi="Franklin Gothic Book"/>
        </w:rPr>
        <w:t xml:space="preserve">result in them returning to court (if their children were returned to them) or undermining their treatment/abstinence progress achieved throughout FDAC proceedings. </w:t>
      </w:r>
    </w:p>
    <w:p w14:paraId="6EBD5BB6" w14:textId="286EAB25" w:rsidR="00F94232" w:rsidRDefault="00D10A95" w:rsidP="002577CC">
      <w:pPr>
        <w:jc w:val="both"/>
        <w:rPr>
          <w:rFonts w:ascii="Franklin Gothic Book" w:hAnsi="Franklin Gothic Book"/>
        </w:rPr>
      </w:pPr>
      <w:r>
        <w:rPr>
          <w:rFonts w:ascii="Franklin Gothic Book" w:hAnsi="Franklin Gothic Book"/>
        </w:rPr>
        <w:t xml:space="preserve">The </w:t>
      </w:r>
      <w:r w:rsidR="00D251B0">
        <w:rPr>
          <w:rFonts w:ascii="Franklin Gothic Book" w:hAnsi="Franklin Gothic Book"/>
        </w:rPr>
        <w:t>pilot</w:t>
      </w:r>
      <w:r w:rsidR="00BF4096">
        <w:rPr>
          <w:rFonts w:ascii="Franklin Gothic Book" w:hAnsi="Franklin Gothic Book"/>
        </w:rPr>
        <w:t xml:space="preserve"> aim</w:t>
      </w:r>
      <w:r w:rsidR="00F94232">
        <w:rPr>
          <w:rFonts w:ascii="Franklin Gothic Book" w:hAnsi="Franklin Gothic Book"/>
        </w:rPr>
        <w:t>s</w:t>
      </w:r>
      <w:r>
        <w:rPr>
          <w:rFonts w:ascii="Franklin Gothic Book" w:hAnsi="Franklin Gothic Book"/>
        </w:rPr>
        <w:t xml:space="preserve"> to support</w:t>
      </w:r>
      <w:r w:rsidR="00F94232">
        <w:rPr>
          <w:rFonts w:ascii="Franklin Gothic Book" w:hAnsi="Franklin Gothic Book"/>
        </w:rPr>
        <w:t>:</w:t>
      </w:r>
    </w:p>
    <w:p w14:paraId="71743DA4" w14:textId="77777777" w:rsidR="00F94232" w:rsidRDefault="00D10A95" w:rsidP="002577CC">
      <w:pPr>
        <w:jc w:val="both"/>
        <w:rPr>
          <w:rFonts w:ascii="Franklin Gothic Book" w:hAnsi="Franklin Gothic Book"/>
        </w:rPr>
      </w:pPr>
      <w:r>
        <w:rPr>
          <w:rFonts w:ascii="Franklin Gothic Book" w:hAnsi="Franklin Gothic Book"/>
        </w:rPr>
        <w:t xml:space="preserve"> 1) parents </w:t>
      </w:r>
      <w:r w:rsidR="003B794C" w:rsidRPr="003B794C">
        <w:rPr>
          <w:rFonts w:ascii="Franklin Gothic Book" w:hAnsi="Franklin Gothic Book"/>
        </w:rPr>
        <w:t>about to resume care of their children</w:t>
      </w:r>
    </w:p>
    <w:p w14:paraId="136DA568" w14:textId="77777777" w:rsidR="00F94232" w:rsidRDefault="00D10A95" w:rsidP="002577CC">
      <w:pPr>
        <w:jc w:val="both"/>
        <w:rPr>
          <w:rFonts w:ascii="Franklin Gothic Book" w:hAnsi="Franklin Gothic Book"/>
        </w:rPr>
      </w:pPr>
      <w:r>
        <w:rPr>
          <w:rFonts w:ascii="Franklin Gothic Book" w:hAnsi="Franklin Gothic Book"/>
        </w:rPr>
        <w:t xml:space="preserve"> 2)</w:t>
      </w:r>
      <w:r w:rsidR="003B794C" w:rsidRPr="003B794C">
        <w:rPr>
          <w:rFonts w:ascii="Franklin Gothic Book" w:hAnsi="Franklin Gothic Book"/>
        </w:rPr>
        <w:t xml:space="preserve"> parents who have made considerable progress during FDAC</w:t>
      </w:r>
      <w:r>
        <w:rPr>
          <w:rFonts w:ascii="Franklin Gothic Book" w:hAnsi="Franklin Gothic Book"/>
        </w:rPr>
        <w:t xml:space="preserve"> </w:t>
      </w:r>
      <w:r w:rsidR="003B794C" w:rsidRPr="003B794C">
        <w:rPr>
          <w:rFonts w:ascii="Franklin Gothic Book" w:hAnsi="Franklin Gothic Book"/>
        </w:rPr>
        <w:t>intervention but who have not had their children returned to their care as their recovery timescales fall outsid</w:t>
      </w:r>
      <w:r>
        <w:rPr>
          <w:rFonts w:ascii="Franklin Gothic Book" w:hAnsi="Franklin Gothic Book"/>
        </w:rPr>
        <w:t>e their child(</w:t>
      </w:r>
      <w:proofErr w:type="spellStart"/>
      <w:r>
        <w:rPr>
          <w:rFonts w:ascii="Franklin Gothic Book" w:hAnsi="Franklin Gothic Book"/>
        </w:rPr>
        <w:t>ren’s</w:t>
      </w:r>
      <w:proofErr w:type="spellEnd"/>
      <w:r>
        <w:rPr>
          <w:rFonts w:ascii="Franklin Gothic Book" w:hAnsi="Franklin Gothic Book"/>
        </w:rPr>
        <w:t>) timeframes</w:t>
      </w:r>
      <w:r w:rsidR="00F94232">
        <w:rPr>
          <w:rFonts w:ascii="Franklin Gothic Book" w:hAnsi="Franklin Gothic Book"/>
        </w:rPr>
        <w:t xml:space="preserve">, and </w:t>
      </w:r>
    </w:p>
    <w:p w14:paraId="706F3EC0" w14:textId="38A8620A" w:rsidR="00E75DCE" w:rsidRDefault="00D10A95" w:rsidP="002577CC">
      <w:pPr>
        <w:jc w:val="both"/>
        <w:rPr>
          <w:rFonts w:ascii="Franklin Gothic Book" w:hAnsi="Franklin Gothic Book"/>
        </w:rPr>
      </w:pPr>
      <w:r>
        <w:rPr>
          <w:rFonts w:ascii="Franklin Gothic Book" w:hAnsi="Franklin Gothic Book"/>
        </w:rPr>
        <w:t>3) children and families where a Special Guardianship order (SGO) has been made.</w:t>
      </w:r>
    </w:p>
    <w:p w14:paraId="76C73FE3" w14:textId="77777777" w:rsidR="002577CC" w:rsidRDefault="002577CC" w:rsidP="002577CC">
      <w:pPr>
        <w:jc w:val="both"/>
        <w:rPr>
          <w:rFonts w:ascii="Franklin Gothic Book" w:hAnsi="Franklin Gothic Book"/>
          <w:b/>
        </w:rPr>
      </w:pPr>
    </w:p>
    <w:p w14:paraId="54EAD648" w14:textId="77777777" w:rsidR="00B9611E" w:rsidRPr="00B9611E" w:rsidRDefault="00412F5E" w:rsidP="002577CC">
      <w:pPr>
        <w:jc w:val="both"/>
        <w:rPr>
          <w:rFonts w:ascii="Franklin Gothic Book" w:hAnsi="Franklin Gothic Book"/>
          <w:b/>
          <w:color w:val="FF0000"/>
        </w:rPr>
      </w:pPr>
      <w:r>
        <w:rPr>
          <w:rFonts w:ascii="Franklin Gothic Book" w:hAnsi="Franklin Gothic Book"/>
          <w:b/>
        </w:rPr>
        <w:t>THE POST-PROCEEDINGS MODEL</w:t>
      </w:r>
    </w:p>
    <w:p w14:paraId="502B7ADF" w14:textId="6F65D694" w:rsidR="009F7930" w:rsidRDefault="009F7930" w:rsidP="002577CC">
      <w:pPr>
        <w:jc w:val="both"/>
        <w:rPr>
          <w:rFonts w:ascii="Franklin Gothic Book" w:hAnsi="Franklin Gothic Book"/>
        </w:rPr>
      </w:pPr>
      <w:r>
        <w:rPr>
          <w:rFonts w:ascii="Franklin Gothic Book" w:hAnsi="Franklin Gothic Book"/>
        </w:rPr>
        <w:t xml:space="preserve">Parents who might benefit from post- proceedings support </w:t>
      </w:r>
      <w:r w:rsidR="00DE42C3">
        <w:rPr>
          <w:rFonts w:ascii="Franklin Gothic Book" w:hAnsi="Franklin Gothic Book"/>
        </w:rPr>
        <w:t xml:space="preserve">are </w:t>
      </w:r>
      <w:r>
        <w:rPr>
          <w:rFonts w:ascii="Franklin Gothic Book" w:hAnsi="Franklin Gothic Book"/>
        </w:rPr>
        <w:t xml:space="preserve">identified during the last three to four weeks of the proceedings.  Discussions </w:t>
      </w:r>
      <w:r w:rsidR="00DE42C3">
        <w:rPr>
          <w:rFonts w:ascii="Franklin Gothic Book" w:hAnsi="Franklin Gothic Book"/>
        </w:rPr>
        <w:t xml:space="preserve">take </w:t>
      </w:r>
      <w:r>
        <w:rPr>
          <w:rFonts w:ascii="Franklin Gothic Book" w:hAnsi="Franklin Gothic Book"/>
        </w:rPr>
        <w:t>place with the parents</w:t>
      </w:r>
      <w:r w:rsidR="00DE42C3">
        <w:rPr>
          <w:rFonts w:ascii="Franklin Gothic Book" w:hAnsi="Franklin Gothic Book"/>
        </w:rPr>
        <w:t xml:space="preserve"> the</w:t>
      </w:r>
      <w:r>
        <w:rPr>
          <w:rFonts w:ascii="Franklin Gothic Book" w:hAnsi="Franklin Gothic Book"/>
        </w:rPr>
        <w:t xml:space="preserve"> social workers</w:t>
      </w:r>
      <w:r w:rsidR="00DE42C3">
        <w:rPr>
          <w:rFonts w:ascii="Franklin Gothic Book" w:hAnsi="Franklin Gothic Book"/>
        </w:rPr>
        <w:t xml:space="preserve"> and members of the extended family</w:t>
      </w:r>
      <w:r>
        <w:rPr>
          <w:rFonts w:ascii="Franklin Gothic Book" w:hAnsi="Franklin Gothic Book"/>
        </w:rPr>
        <w:t xml:space="preserve"> as to the nature such support might take </w:t>
      </w:r>
      <w:r w:rsidR="00DE42C3">
        <w:rPr>
          <w:rFonts w:ascii="Franklin Gothic Book" w:hAnsi="Franklin Gothic Book"/>
        </w:rPr>
        <w:t xml:space="preserve">given </w:t>
      </w:r>
      <w:r>
        <w:rPr>
          <w:rFonts w:ascii="Franklin Gothic Book" w:hAnsi="Franklin Gothic Book"/>
        </w:rPr>
        <w:t xml:space="preserve">the needs presenting at the time.  At the final hearing, the post-proceedings support </w:t>
      </w:r>
      <w:r w:rsidR="00DE42C3">
        <w:rPr>
          <w:rFonts w:ascii="Franklin Gothic Book" w:hAnsi="Franklin Gothic Book"/>
        </w:rPr>
        <w:t xml:space="preserve">is </w:t>
      </w:r>
      <w:r>
        <w:rPr>
          <w:rFonts w:ascii="Franklin Gothic Book" w:hAnsi="Franklin Gothic Book"/>
        </w:rPr>
        <w:t xml:space="preserve">discussed with all parties and a plan put in place to commence </w:t>
      </w:r>
      <w:r w:rsidR="00D440AF">
        <w:rPr>
          <w:rFonts w:ascii="Franklin Gothic Book" w:hAnsi="Franklin Gothic Book"/>
        </w:rPr>
        <w:t>the work</w:t>
      </w:r>
      <w:r>
        <w:rPr>
          <w:rFonts w:ascii="Franklin Gothic Book" w:hAnsi="Franklin Gothic Book"/>
        </w:rPr>
        <w:t xml:space="preserve">.  </w:t>
      </w:r>
      <w:r w:rsidR="00D440AF">
        <w:rPr>
          <w:rFonts w:ascii="Franklin Gothic Book" w:hAnsi="Franklin Gothic Book"/>
        </w:rPr>
        <w:t xml:space="preserve">  </w:t>
      </w:r>
    </w:p>
    <w:p w14:paraId="2F159A60" w14:textId="3E769E4C" w:rsidR="00B9611E" w:rsidRDefault="00B9611E" w:rsidP="002577CC">
      <w:pPr>
        <w:jc w:val="both"/>
        <w:rPr>
          <w:rFonts w:ascii="Franklin Gothic Book" w:hAnsi="Franklin Gothic Book"/>
        </w:rPr>
      </w:pPr>
      <w:r w:rsidRPr="00CD053F">
        <w:rPr>
          <w:rFonts w:ascii="Franklin Gothic Book" w:hAnsi="Franklin Gothic Book"/>
        </w:rPr>
        <w:t>Parents</w:t>
      </w:r>
      <w:r w:rsidR="00CD053F" w:rsidRPr="00CD053F">
        <w:rPr>
          <w:rFonts w:ascii="Franklin Gothic Book" w:hAnsi="Franklin Gothic Book"/>
        </w:rPr>
        <w:t>’</w:t>
      </w:r>
      <w:r w:rsidR="00D440AF">
        <w:rPr>
          <w:rFonts w:ascii="Franklin Gothic Book" w:hAnsi="Franklin Gothic Book"/>
        </w:rPr>
        <w:t xml:space="preserve"> post proceedings packages </w:t>
      </w:r>
      <w:r w:rsidR="00D47462">
        <w:rPr>
          <w:rFonts w:ascii="Franklin Gothic Book" w:hAnsi="Franklin Gothic Book"/>
        </w:rPr>
        <w:t xml:space="preserve">are </w:t>
      </w:r>
      <w:r w:rsidRPr="00CD053F">
        <w:rPr>
          <w:rFonts w:ascii="Franklin Gothic Book" w:hAnsi="Franklin Gothic Book"/>
        </w:rPr>
        <w:t xml:space="preserve">individually tailored </w:t>
      </w:r>
      <w:r w:rsidR="00D440AF">
        <w:rPr>
          <w:rFonts w:ascii="Franklin Gothic Book" w:hAnsi="Franklin Gothic Book"/>
        </w:rPr>
        <w:t>and</w:t>
      </w:r>
      <w:r w:rsidRPr="00CD053F">
        <w:rPr>
          <w:rFonts w:ascii="Franklin Gothic Book" w:hAnsi="Franklin Gothic Book"/>
        </w:rPr>
        <w:t xml:space="preserve"> </w:t>
      </w:r>
      <w:r w:rsidR="00D47462">
        <w:rPr>
          <w:rFonts w:ascii="Franklin Gothic Book" w:hAnsi="Franklin Gothic Book"/>
        </w:rPr>
        <w:t xml:space="preserve">can </w:t>
      </w:r>
      <w:r w:rsidR="00CD053F" w:rsidRPr="00CD053F">
        <w:rPr>
          <w:rFonts w:ascii="Franklin Gothic Book" w:hAnsi="Franklin Gothic Book"/>
        </w:rPr>
        <w:t xml:space="preserve">include </w:t>
      </w:r>
      <w:r w:rsidR="00D440AF">
        <w:rPr>
          <w:rFonts w:ascii="Franklin Gothic Book" w:hAnsi="Franklin Gothic Book"/>
        </w:rPr>
        <w:t>supporting the</w:t>
      </w:r>
      <w:r w:rsidRPr="00CD053F">
        <w:rPr>
          <w:rFonts w:ascii="Franklin Gothic Book" w:hAnsi="Franklin Gothic Book"/>
        </w:rPr>
        <w:t xml:space="preserve"> parents </w:t>
      </w:r>
      <w:r w:rsidR="00D47462">
        <w:rPr>
          <w:rFonts w:ascii="Franklin Gothic Book" w:hAnsi="Franklin Gothic Book"/>
        </w:rPr>
        <w:t xml:space="preserve">to progress with </w:t>
      </w:r>
      <w:r w:rsidRPr="00CD053F">
        <w:rPr>
          <w:rFonts w:ascii="Franklin Gothic Book" w:hAnsi="Franklin Gothic Book"/>
        </w:rPr>
        <w:t>treatment</w:t>
      </w:r>
      <w:r w:rsidR="00D47462">
        <w:rPr>
          <w:rFonts w:ascii="Franklin Gothic Book" w:hAnsi="Franklin Gothic Book"/>
        </w:rPr>
        <w:t>, to assist them in</w:t>
      </w:r>
      <w:r w:rsidRPr="00CD053F">
        <w:rPr>
          <w:rFonts w:ascii="Franklin Gothic Book" w:hAnsi="Franklin Gothic Book"/>
        </w:rPr>
        <w:t xml:space="preserve"> </w:t>
      </w:r>
      <w:r w:rsidR="00D440AF">
        <w:rPr>
          <w:rFonts w:ascii="Franklin Gothic Book" w:hAnsi="Franklin Gothic Book"/>
        </w:rPr>
        <w:t xml:space="preserve">accessing psychological therapies, </w:t>
      </w:r>
      <w:bookmarkStart w:id="0" w:name="_GoBack"/>
      <w:bookmarkEnd w:id="0"/>
      <w:r w:rsidR="00D47462">
        <w:rPr>
          <w:rFonts w:ascii="Franklin Gothic Book" w:hAnsi="Franklin Gothic Book"/>
        </w:rPr>
        <w:t xml:space="preserve">helping them </w:t>
      </w:r>
      <w:r w:rsidR="00D440AF">
        <w:rPr>
          <w:rFonts w:ascii="Franklin Gothic Book" w:hAnsi="Franklin Gothic Book"/>
        </w:rPr>
        <w:t xml:space="preserve">build </w:t>
      </w:r>
      <w:r w:rsidRPr="00CD053F">
        <w:rPr>
          <w:rFonts w:ascii="Franklin Gothic Book" w:hAnsi="Franklin Gothic Book"/>
        </w:rPr>
        <w:t xml:space="preserve">relationships with </w:t>
      </w:r>
      <w:r w:rsidR="00D440AF">
        <w:rPr>
          <w:rFonts w:ascii="Franklin Gothic Book" w:hAnsi="Franklin Gothic Book"/>
        </w:rPr>
        <w:t xml:space="preserve">their </w:t>
      </w:r>
      <w:r w:rsidRPr="00CD053F">
        <w:rPr>
          <w:rFonts w:ascii="Franklin Gothic Book" w:hAnsi="Franklin Gothic Book"/>
        </w:rPr>
        <w:t>children</w:t>
      </w:r>
      <w:r w:rsidR="00D440AF">
        <w:rPr>
          <w:rFonts w:ascii="Franklin Gothic Book" w:hAnsi="Franklin Gothic Book"/>
        </w:rPr>
        <w:t>, supporting relationships within the</w:t>
      </w:r>
      <w:r w:rsidR="00D47462">
        <w:rPr>
          <w:rFonts w:ascii="Franklin Gothic Book" w:hAnsi="Franklin Gothic Book"/>
        </w:rPr>
        <w:t xml:space="preserve"> wider</w:t>
      </w:r>
      <w:r w:rsidR="00D440AF">
        <w:rPr>
          <w:rFonts w:ascii="Franklin Gothic Book" w:hAnsi="Franklin Gothic Book"/>
        </w:rPr>
        <w:t xml:space="preserve"> family,</w:t>
      </w:r>
      <w:r w:rsidR="00D47462">
        <w:rPr>
          <w:rFonts w:ascii="Franklin Gothic Book" w:hAnsi="Franklin Gothic Book"/>
        </w:rPr>
        <w:t xml:space="preserve"> </w:t>
      </w:r>
      <w:r w:rsidR="00D47462">
        <w:rPr>
          <w:rFonts w:ascii="Franklin Gothic Book" w:hAnsi="Franklin Gothic Book"/>
        </w:rPr>
        <w:lastRenderedPageBreak/>
        <w:t xml:space="preserve">helping parents </w:t>
      </w:r>
      <w:r w:rsidR="00D440AF">
        <w:rPr>
          <w:rFonts w:ascii="Franklin Gothic Book" w:hAnsi="Franklin Gothic Book"/>
        </w:rPr>
        <w:t>engag</w:t>
      </w:r>
      <w:r w:rsidR="00D47462">
        <w:rPr>
          <w:rFonts w:ascii="Franklin Gothic Book" w:hAnsi="Franklin Gothic Book"/>
        </w:rPr>
        <w:t xml:space="preserve">e </w:t>
      </w:r>
      <w:r w:rsidR="00D440AF">
        <w:rPr>
          <w:rFonts w:ascii="Franklin Gothic Book" w:hAnsi="Franklin Gothic Book"/>
        </w:rPr>
        <w:t xml:space="preserve">with a local </w:t>
      </w:r>
      <w:r w:rsidRPr="00CD053F">
        <w:rPr>
          <w:rFonts w:ascii="Franklin Gothic Book" w:hAnsi="Franklin Gothic Book"/>
        </w:rPr>
        <w:t xml:space="preserve">support system, and </w:t>
      </w:r>
      <w:r w:rsidR="00D47462">
        <w:rPr>
          <w:rFonts w:ascii="Franklin Gothic Book" w:hAnsi="Franklin Gothic Book"/>
        </w:rPr>
        <w:t xml:space="preserve">supporting the parents to make </w:t>
      </w:r>
      <w:r w:rsidRPr="00CD053F">
        <w:rPr>
          <w:rFonts w:ascii="Franklin Gothic Book" w:hAnsi="Franklin Gothic Book"/>
        </w:rPr>
        <w:t xml:space="preserve">plans for </w:t>
      </w:r>
      <w:r w:rsidR="00D47462">
        <w:rPr>
          <w:rFonts w:ascii="Franklin Gothic Book" w:hAnsi="Franklin Gothic Book"/>
        </w:rPr>
        <w:t xml:space="preserve">the </w:t>
      </w:r>
      <w:r w:rsidRPr="00CD053F">
        <w:rPr>
          <w:rFonts w:ascii="Franklin Gothic Book" w:hAnsi="Franklin Gothic Book"/>
        </w:rPr>
        <w:t>future</w:t>
      </w:r>
      <w:r w:rsidR="00D47462">
        <w:rPr>
          <w:rFonts w:ascii="Franklin Gothic Book" w:hAnsi="Franklin Gothic Book"/>
        </w:rPr>
        <w:t xml:space="preserve">, </w:t>
      </w:r>
      <w:r w:rsidRPr="00CD053F">
        <w:rPr>
          <w:rFonts w:ascii="Franklin Gothic Book" w:hAnsi="Franklin Gothic Book"/>
        </w:rPr>
        <w:t>including</w:t>
      </w:r>
      <w:r w:rsidR="00D47462">
        <w:rPr>
          <w:rFonts w:ascii="Franklin Gothic Book" w:hAnsi="Franklin Gothic Book"/>
        </w:rPr>
        <w:t xml:space="preserve"> accessing </w:t>
      </w:r>
      <w:r w:rsidRPr="00CD053F">
        <w:rPr>
          <w:rFonts w:ascii="Franklin Gothic Book" w:hAnsi="Franklin Gothic Book"/>
        </w:rPr>
        <w:t xml:space="preserve">education and employment. </w:t>
      </w:r>
    </w:p>
    <w:p w14:paraId="6AD014C9" w14:textId="23E614BF" w:rsidR="004E1D8D" w:rsidRDefault="00D47462" w:rsidP="002577CC">
      <w:pPr>
        <w:jc w:val="both"/>
        <w:rPr>
          <w:rFonts w:ascii="Franklin Gothic Book" w:hAnsi="Franklin Gothic Book"/>
        </w:rPr>
      </w:pPr>
      <w:r>
        <w:rPr>
          <w:rFonts w:ascii="Franklin Gothic Book" w:hAnsi="Franklin Gothic Book"/>
        </w:rPr>
        <w:t xml:space="preserve">Key to deciding on what area </w:t>
      </w:r>
      <w:r w:rsidR="004E1D8D">
        <w:rPr>
          <w:rFonts w:ascii="Franklin Gothic Book" w:hAnsi="Franklin Gothic Book"/>
        </w:rPr>
        <w:t xml:space="preserve">to focus </w:t>
      </w:r>
      <w:r>
        <w:rPr>
          <w:rFonts w:ascii="Franklin Gothic Book" w:hAnsi="Franklin Gothic Book"/>
        </w:rPr>
        <w:t xml:space="preserve">is thinking about the </w:t>
      </w:r>
      <w:r w:rsidR="00BE49C3">
        <w:rPr>
          <w:rFonts w:ascii="Franklin Gothic Book" w:hAnsi="Franklin Gothic Book"/>
        </w:rPr>
        <w:t>risks</w:t>
      </w:r>
      <w:r w:rsidR="004E1D8D">
        <w:rPr>
          <w:rFonts w:ascii="Franklin Gothic Book" w:hAnsi="Franklin Gothic Book"/>
        </w:rPr>
        <w:t xml:space="preserve"> to </w:t>
      </w:r>
      <w:r w:rsidR="00BE49C3">
        <w:rPr>
          <w:rFonts w:ascii="Franklin Gothic Book" w:hAnsi="Franklin Gothic Book"/>
        </w:rPr>
        <w:t xml:space="preserve">the </w:t>
      </w:r>
      <w:r w:rsidR="004E1D8D">
        <w:rPr>
          <w:rFonts w:ascii="Franklin Gothic Book" w:hAnsi="Franklin Gothic Book"/>
        </w:rPr>
        <w:t>sustainability</w:t>
      </w:r>
      <w:r>
        <w:rPr>
          <w:rFonts w:ascii="Franklin Gothic Book" w:hAnsi="Franklin Gothic Book"/>
        </w:rPr>
        <w:t xml:space="preserve"> of reunification and/or recovery</w:t>
      </w:r>
      <w:r w:rsidR="004E1D8D">
        <w:rPr>
          <w:rFonts w:ascii="Franklin Gothic Book" w:hAnsi="Franklin Gothic Book"/>
        </w:rPr>
        <w:t>.  The team look at the progress made, and the key foundations</w:t>
      </w:r>
      <w:r w:rsidR="00BE49C3">
        <w:rPr>
          <w:rFonts w:ascii="Franklin Gothic Book" w:hAnsi="Franklin Gothic Book"/>
        </w:rPr>
        <w:t xml:space="preserve"> which </w:t>
      </w:r>
      <w:r>
        <w:rPr>
          <w:rFonts w:ascii="Franklin Gothic Book" w:hAnsi="Franklin Gothic Book"/>
        </w:rPr>
        <w:t>underpin</w:t>
      </w:r>
      <w:r w:rsidR="004E1D8D">
        <w:rPr>
          <w:rFonts w:ascii="Franklin Gothic Book" w:hAnsi="Franklin Gothic Book"/>
        </w:rPr>
        <w:t xml:space="preserve"> maintaining this progress.  Anything that </w:t>
      </w:r>
      <w:r>
        <w:rPr>
          <w:rFonts w:ascii="Franklin Gothic Book" w:hAnsi="Franklin Gothic Book"/>
        </w:rPr>
        <w:t xml:space="preserve">threatens </w:t>
      </w:r>
      <w:r w:rsidR="004E1D8D">
        <w:rPr>
          <w:rFonts w:ascii="Franklin Gothic Book" w:hAnsi="Franklin Gothic Book"/>
        </w:rPr>
        <w:t xml:space="preserve">the stability of these foundations, and that </w:t>
      </w:r>
      <w:r>
        <w:rPr>
          <w:rFonts w:ascii="Franklin Gothic Book" w:hAnsi="Franklin Gothic Book"/>
        </w:rPr>
        <w:t xml:space="preserve">is </w:t>
      </w:r>
      <w:r w:rsidR="004E1D8D">
        <w:rPr>
          <w:rFonts w:ascii="Franklin Gothic Book" w:hAnsi="Franklin Gothic Book"/>
        </w:rPr>
        <w:t xml:space="preserve">not already being addressed within the local authority support plan or by other agencies, </w:t>
      </w:r>
      <w:r>
        <w:rPr>
          <w:rFonts w:ascii="Franklin Gothic Book" w:hAnsi="Franklin Gothic Book"/>
        </w:rPr>
        <w:t xml:space="preserve">is </w:t>
      </w:r>
      <w:r w:rsidR="004E1D8D">
        <w:rPr>
          <w:rFonts w:ascii="Franklin Gothic Book" w:hAnsi="Franklin Gothic Book"/>
        </w:rPr>
        <w:t xml:space="preserve">considered.  </w:t>
      </w:r>
      <w:r w:rsidR="00BE49C3">
        <w:rPr>
          <w:rFonts w:ascii="Franklin Gothic Book" w:hAnsi="Franklin Gothic Book"/>
        </w:rPr>
        <w:t>These risks</w:t>
      </w:r>
      <w:r w:rsidR="004E1D8D">
        <w:rPr>
          <w:rFonts w:ascii="Franklin Gothic Book" w:hAnsi="Franklin Gothic Book"/>
        </w:rPr>
        <w:t xml:space="preserve"> include</w:t>
      </w:r>
      <w:r>
        <w:rPr>
          <w:rFonts w:ascii="Franklin Gothic Book" w:hAnsi="Franklin Gothic Book"/>
        </w:rPr>
        <w:t>:</w:t>
      </w:r>
      <w:r w:rsidR="004E1D8D">
        <w:rPr>
          <w:rFonts w:ascii="Franklin Gothic Book" w:hAnsi="Franklin Gothic Book"/>
        </w:rPr>
        <w:t xml:space="preserve"> </w:t>
      </w:r>
    </w:p>
    <w:p w14:paraId="4BBA60E6" w14:textId="77777777" w:rsidR="004E1D8D" w:rsidRDefault="004E1D8D" w:rsidP="004E1D8D">
      <w:pPr>
        <w:ind w:firstLine="720"/>
        <w:jc w:val="both"/>
        <w:rPr>
          <w:rFonts w:ascii="Franklin Gothic Book" w:hAnsi="Franklin Gothic Book"/>
        </w:rPr>
      </w:pPr>
      <w:r>
        <w:rPr>
          <w:rFonts w:ascii="Franklin Gothic Book" w:hAnsi="Franklin Gothic Book"/>
        </w:rPr>
        <w:t>-tense relationship between separated parents</w:t>
      </w:r>
    </w:p>
    <w:p w14:paraId="48243763" w14:textId="77777777" w:rsidR="004E1D8D" w:rsidRDefault="004E1D8D" w:rsidP="004E1D8D">
      <w:pPr>
        <w:ind w:firstLine="720"/>
        <w:jc w:val="both"/>
        <w:rPr>
          <w:rFonts w:ascii="Franklin Gothic Book" w:hAnsi="Franklin Gothic Book"/>
        </w:rPr>
      </w:pPr>
      <w:r>
        <w:rPr>
          <w:rFonts w:ascii="Franklin Gothic Book" w:hAnsi="Franklin Gothic Book"/>
        </w:rPr>
        <w:t>-unaddressed traumatic stress symptoms</w:t>
      </w:r>
    </w:p>
    <w:p w14:paraId="306DB705" w14:textId="6DD4036F" w:rsidR="004E1D8D" w:rsidRDefault="004E1D8D" w:rsidP="004E1D8D">
      <w:pPr>
        <w:ind w:firstLine="720"/>
        <w:jc w:val="both"/>
        <w:rPr>
          <w:rFonts w:ascii="Franklin Gothic Book" w:hAnsi="Franklin Gothic Book"/>
        </w:rPr>
      </w:pPr>
      <w:r>
        <w:rPr>
          <w:rFonts w:ascii="Franklin Gothic Book" w:hAnsi="Franklin Gothic Book"/>
        </w:rPr>
        <w:t xml:space="preserve">-a parent </w:t>
      </w:r>
      <w:r w:rsidR="00BE49C3">
        <w:rPr>
          <w:rFonts w:ascii="Franklin Gothic Book" w:hAnsi="Franklin Gothic Book"/>
        </w:rPr>
        <w:t xml:space="preserve">who still requires treatment and </w:t>
      </w:r>
      <w:r>
        <w:rPr>
          <w:rFonts w:ascii="Franklin Gothic Book" w:hAnsi="Franklin Gothic Book"/>
        </w:rPr>
        <w:t xml:space="preserve">who </w:t>
      </w:r>
      <w:r w:rsidR="00BE49C3">
        <w:rPr>
          <w:rFonts w:ascii="Franklin Gothic Book" w:hAnsi="Franklin Gothic Book"/>
        </w:rPr>
        <w:t xml:space="preserve">is having contact with their </w:t>
      </w:r>
      <w:r>
        <w:rPr>
          <w:rFonts w:ascii="Franklin Gothic Book" w:hAnsi="Franklin Gothic Book"/>
        </w:rPr>
        <w:t xml:space="preserve">child </w:t>
      </w:r>
    </w:p>
    <w:p w14:paraId="7C12FD6D" w14:textId="77777777" w:rsidR="004E1D8D" w:rsidRDefault="004E1D8D" w:rsidP="004E1D8D">
      <w:pPr>
        <w:ind w:firstLine="720"/>
        <w:jc w:val="both"/>
        <w:rPr>
          <w:rFonts w:ascii="Franklin Gothic Book" w:hAnsi="Franklin Gothic Book"/>
        </w:rPr>
      </w:pPr>
      <w:r>
        <w:rPr>
          <w:rFonts w:ascii="Franklin Gothic Book" w:hAnsi="Franklin Gothic Book"/>
        </w:rPr>
        <w:t>-where one parent has made progress but the other has not</w:t>
      </w:r>
    </w:p>
    <w:p w14:paraId="7F912ACA" w14:textId="77777777" w:rsidR="004E1D8D" w:rsidRPr="00CD053F" w:rsidRDefault="004E1D8D" w:rsidP="004E1D8D">
      <w:pPr>
        <w:jc w:val="both"/>
        <w:rPr>
          <w:rFonts w:ascii="Franklin Gothic Book" w:hAnsi="Franklin Gothic Book"/>
        </w:rPr>
      </w:pPr>
    </w:p>
    <w:p w14:paraId="7F2392AC" w14:textId="6726FDE9" w:rsidR="00D440AF" w:rsidRDefault="00D440AF" w:rsidP="002577CC">
      <w:pPr>
        <w:jc w:val="both"/>
        <w:rPr>
          <w:rFonts w:ascii="Franklin Gothic Book" w:hAnsi="Franklin Gothic Book"/>
          <w:color w:val="FF0000"/>
        </w:rPr>
      </w:pPr>
      <w:r>
        <w:rPr>
          <w:rFonts w:ascii="Franklin Gothic Book" w:hAnsi="Franklin Gothic Book"/>
        </w:rPr>
        <w:t xml:space="preserve">Initially the plan was to offer 1 session per month for 6 months, and also to offer access to any groups being run.  </w:t>
      </w:r>
      <w:r w:rsidR="004E1D8D">
        <w:rPr>
          <w:rFonts w:ascii="Franklin Gothic Book" w:hAnsi="Franklin Gothic Book"/>
        </w:rPr>
        <w:t xml:space="preserve">As will be seen below, this </w:t>
      </w:r>
      <w:r w:rsidR="00F23AC5">
        <w:rPr>
          <w:rFonts w:ascii="Franklin Gothic Book" w:hAnsi="Franklin Gothic Book"/>
        </w:rPr>
        <w:t xml:space="preserve">plan </w:t>
      </w:r>
      <w:r w:rsidR="004E1D8D">
        <w:rPr>
          <w:rFonts w:ascii="Franklin Gothic Book" w:hAnsi="Franklin Gothic Book"/>
        </w:rPr>
        <w:t xml:space="preserve">needed to be </w:t>
      </w:r>
      <w:r w:rsidR="00F23AC5">
        <w:rPr>
          <w:rFonts w:ascii="Franklin Gothic Book" w:hAnsi="Franklin Gothic Book"/>
        </w:rPr>
        <w:t xml:space="preserve">amended </w:t>
      </w:r>
      <w:r w:rsidR="004E1D8D">
        <w:rPr>
          <w:rFonts w:ascii="Franklin Gothic Book" w:hAnsi="Franklin Gothic Book"/>
        </w:rPr>
        <w:t xml:space="preserve">to </w:t>
      </w:r>
      <w:r w:rsidR="00F23AC5">
        <w:rPr>
          <w:rFonts w:ascii="Franklin Gothic Book" w:hAnsi="Franklin Gothic Book"/>
        </w:rPr>
        <w:t xml:space="preserve">ensure we could meet the changing </w:t>
      </w:r>
      <w:r w:rsidR="004E1D8D">
        <w:rPr>
          <w:rFonts w:ascii="Franklin Gothic Book" w:hAnsi="Franklin Gothic Book"/>
        </w:rPr>
        <w:t xml:space="preserve">needs of the families.  </w:t>
      </w:r>
    </w:p>
    <w:p w14:paraId="12BEC41A" w14:textId="77777777" w:rsidR="00D440AF" w:rsidRPr="00D440AF" w:rsidRDefault="00D440AF" w:rsidP="002577CC">
      <w:pPr>
        <w:jc w:val="both"/>
        <w:rPr>
          <w:rFonts w:ascii="Franklin Gothic Book" w:hAnsi="Franklin Gothic Book"/>
          <w:color w:val="FF0000"/>
        </w:rPr>
      </w:pPr>
    </w:p>
    <w:p w14:paraId="3B75D769" w14:textId="77777777" w:rsidR="00FD6AE5" w:rsidRPr="00CD053F" w:rsidRDefault="00412F5E" w:rsidP="002577CC">
      <w:pPr>
        <w:jc w:val="both"/>
        <w:rPr>
          <w:rFonts w:ascii="Franklin Gothic Book" w:hAnsi="Franklin Gothic Book"/>
          <w:color w:val="FF0000"/>
        </w:rPr>
      </w:pPr>
      <w:r>
        <w:rPr>
          <w:rFonts w:ascii="Franklin Gothic Book" w:hAnsi="Franklin Gothic Book"/>
          <w:b/>
        </w:rPr>
        <w:t>PROGRESS SO FAR</w:t>
      </w:r>
    </w:p>
    <w:p w14:paraId="32D5B94D" w14:textId="213B6311" w:rsidR="00D93301" w:rsidRDefault="00FD6AE5" w:rsidP="002577CC">
      <w:pPr>
        <w:jc w:val="both"/>
        <w:rPr>
          <w:rFonts w:ascii="Franklin Gothic Book" w:hAnsi="Franklin Gothic Book"/>
        </w:rPr>
      </w:pPr>
      <w:r>
        <w:rPr>
          <w:rFonts w:ascii="Franklin Gothic Book" w:hAnsi="Franklin Gothic Book"/>
        </w:rPr>
        <w:t xml:space="preserve">Of the total 12 cases, so far the FDAC team has </w:t>
      </w:r>
      <w:r w:rsidR="00340ED9">
        <w:rPr>
          <w:rFonts w:ascii="Franklin Gothic Book" w:hAnsi="Franklin Gothic Book"/>
        </w:rPr>
        <w:t xml:space="preserve">offered aftercare to </w:t>
      </w:r>
      <w:r w:rsidR="00BE49C3">
        <w:rPr>
          <w:rFonts w:ascii="Franklin Gothic Book" w:hAnsi="Franklin Gothic Book"/>
        </w:rPr>
        <w:t>eight</w:t>
      </w:r>
      <w:r w:rsidR="00F23AC5">
        <w:rPr>
          <w:rFonts w:ascii="Franklin Gothic Book" w:hAnsi="Franklin Gothic Book"/>
        </w:rPr>
        <w:t xml:space="preserve"> </w:t>
      </w:r>
      <w:r w:rsidR="00340ED9">
        <w:rPr>
          <w:rFonts w:ascii="Franklin Gothic Book" w:hAnsi="Franklin Gothic Book"/>
        </w:rPr>
        <w:t xml:space="preserve">families.  There are currently </w:t>
      </w:r>
      <w:r w:rsidR="00F23AC5">
        <w:rPr>
          <w:rFonts w:ascii="Franklin Gothic Book" w:hAnsi="Franklin Gothic Book"/>
        </w:rPr>
        <w:t xml:space="preserve">two </w:t>
      </w:r>
      <w:r w:rsidR="00946240">
        <w:rPr>
          <w:rFonts w:ascii="Franklin Gothic Book" w:hAnsi="Franklin Gothic Book"/>
        </w:rPr>
        <w:t xml:space="preserve">further cases identified for post-proceedings support that are still in proceedings.  </w:t>
      </w:r>
    </w:p>
    <w:p w14:paraId="4C3296DD" w14:textId="77777777" w:rsidR="00E75DCE" w:rsidRDefault="00D93301" w:rsidP="002577CC">
      <w:pPr>
        <w:jc w:val="both"/>
        <w:rPr>
          <w:rFonts w:ascii="Franklin Gothic Book" w:hAnsi="Franklin Gothic Book"/>
        </w:rPr>
      </w:pPr>
      <w:r>
        <w:rPr>
          <w:rFonts w:ascii="Franklin Gothic Book" w:hAnsi="Franklin Gothic Book"/>
        </w:rPr>
        <w:t xml:space="preserve">As intended FDAC used the monies to </w:t>
      </w:r>
      <w:r w:rsidR="00E75DCE">
        <w:rPr>
          <w:rFonts w:ascii="Franklin Gothic Book" w:hAnsi="Franklin Gothic Book"/>
        </w:rPr>
        <w:t xml:space="preserve">fund </w:t>
      </w:r>
      <w:r>
        <w:rPr>
          <w:rFonts w:ascii="Franklin Gothic Book" w:hAnsi="Franklin Gothic Book"/>
        </w:rPr>
        <w:t>a part time family therapist to oversee the pilot project and to</w:t>
      </w:r>
      <w:r w:rsidR="00E75DCE">
        <w:rPr>
          <w:rFonts w:ascii="Franklin Gothic Book" w:hAnsi="Franklin Gothic Book"/>
        </w:rPr>
        <w:t xml:space="preserve"> work</w:t>
      </w:r>
      <w:r>
        <w:rPr>
          <w:rFonts w:ascii="Franklin Gothic Book" w:hAnsi="Franklin Gothic Book"/>
        </w:rPr>
        <w:t xml:space="preserve"> directly with FDAC parents’ and their systems post-proceedings.</w:t>
      </w:r>
    </w:p>
    <w:p w14:paraId="4BD27899" w14:textId="41A27B2E" w:rsidR="00412F5E" w:rsidRDefault="00185B1B" w:rsidP="002577CC">
      <w:pPr>
        <w:jc w:val="both"/>
        <w:rPr>
          <w:rFonts w:ascii="Franklin Gothic Book" w:hAnsi="Franklin Gothic Book"/>
        </w:rPr>
      </w:pPr>
      <w:r>
        <w:rPr>
          <w:rFonts w:ascii="Franklin Gothic Book" w:hAnsi="Franklin Gothic Book"/>
        </w:rPr>
        <w:t>However, i</w:t>
      </w:r>
      <w:r w:rsidR="00E75DCE">
        <w:rPr>
          <w:rFonts w:ascii="Franklin Gothic Book" w:hAnsi="Franklin Gothic Book"/>
        </w:rPr>
        <w:t>n the first pilot review</w:t>
      </w:r>
      <w:r>
        <w:rPr>
          <w:rFonts w:ascii="Franklin Gothic Book" w:hAnsi="Franklin Gothic Book"/>
        </w:rPr>
        <w:t xml:space="preserve"> </w:t>
      </w:r>
      <w:r w:rsidRPr="00185B1B">
        <w:rPr>
          <w:rFonts w:ascii="Franklin Gothic Book" w:hAnsi="Franklin Gothic Book"/>
          <w:color w:val="FF0000"/>
        </w:rPr>
        <w:t>(</w:t>
      </w:r>
      <w:r w:rsidR="00E75DCE" w:rsidRPr="00185B1B">
        <w:rPr>
          <w:rFonts w:ascii="Franklin Gothic Book" w:hAnsi="Franklin Gothic Book"/>
          <w:color w:val="FF0000"/>
        </w:rPr>
        <w:t>date</w:t>
      </w:r>
      <w:r>
        <w:rPr>
          <w:rFonts w:ascii="Franklin Gothic Book" w:hAnsi="Franklin Gothic Book"/>
          <w:color w:val="FF0000"/>
        </w:rPr>
        <w:t>, Quarter 1</w:t>
      </w:r>
      <w:r w:rsidRPr="00185B1B">
        <w:rPr>
          <w:rFonts w:ascii="Franklin Gothic Book" w:hAnsi="Franklin Gothic Book"/>
          <w:color w:val="FF0000"/>
        </w:rPr>
        <w:t>)</w:t>
      </w:r>
      <w:r w:rsidR="00E75DCE">
        <w:rPr>
          <w:rFonts w:ascii="Franklin Gothic Book" w:hAnsi="Franklin Gothic Book"/>
        </w:rPr>
        <w:t xml:space="preserve">, the FDAC team </w:t>
      </w:r>
      <w:r w:rsidR="00F23AC5">
        <w:rPr>
          <w:rFonts w:ascii="Franklin Gothic Book" w:hAnsi="Franklin Gothic Book"/>
        </w:rPr>
        <w:t xml:space="preserve">identified </w:t>
      </w:r>
      <w:r w:rsidR="00E75DCE">
        <w:rPr>
          <w:rFonts w:ascii="Franklin Gothic Book" w:hAnsi="Franklin Gothic Book"/>
        </w:rPr>
        <w:t xml:space="preserve">that parents were not engaging with the post-proceedings offer </w:t>
      </w:r>
      <w:r w:rsidR="00F23AC5">
        <w:rPr>
          <w:rFonts w:ascii="Franklin Gothic Book" w:hAnsi="Franklin Gothic Book"/>
        </w:rPr>
        <w:t xml:space="preserve">as </w:t>
      </w:r>
      <w:r w:rsidR="00E75DCE">
        <w:rPr>
          <w:rFonts w:ascii="Franklin Gothic Book" w:hAnsi="Franklin Gothic Book"/>
        </w:rPr>
        <w:t>anticipated.</w:t>
      </w:r>
      <w:r w:rsidRPr="00185B1B">
        <w:rPr>
          <w:rFonts w:ascii="Franklin Gothic Book" w:hAnsi="Franklin Gothic Book"/>
          <w:i/>
        </w:rPr>
        <w:t xml:space="preserve"> </w:t>
      </w:r>
      <w:r w:rsidR="00F23AC5">
        <w:rPr>
          <w:rFonts w:ascii="Franklin Gothic Book" w:hAnsi="Franklin Gothic Book"/>
        </w:rPr>
        <w:t>The possible reasons for this are looked in the conclusions section below. In order</w:t>
      </w:r>
      <w:r w:rsidR="00AB35DA">
        <w:rPr>
          <w:rFonts w:ascii="Franklin Gothic Book" w:hAnsi="Franklin Gothic Book"/>
        </w:rPr>
        <w:t xml:space="preserve"> to improve engagement</w:t>
      </w:r>
      <w:r w:rsidR="00F23AC5">
        <w:rPr>
          <w:rFonts w:ascii="Franklin Gothic Book" w:hAnsi="Franklin Gothic Book"/>
        </w:rPr>
        <w:t>,</w:t>
      </w:r>
      <w:r w:rsidR="00AB35DA">
        <w:rPr>
          <w:rFonts w:ascii="Franklin Gothic Book" w:hAnsi="Franklin Gothic Book"/>
        </w:rPr>
        <w:t xml:space="preserve"> t</w:t>
      </w:r>
      <w:r w:rsidR="00E75DCE">
        <w:rPr>
          <w:rFonts w:ascii="Franklin Gothic Book" w:hAnsi="Franklin Gothic Book"/>
        </w:rPr>
        <w:t>he</w:t>
      </w:r>
      <w:r w:rsidR="00AB35DA">
        <w:rPr>
          <w:rFonts w:ascii="Franklin Gothic Book" w:hAnsi="Franklin Gothic Book"/>
        </w:rPr>
        <w:t xml:space="preserve"> FDAC </w:t>
      </w:r>
      <w:r w:rsidR="00E75DCE">
        <w:rPr>
          <w:rFonts w:ascii="Franklin Gothic Book" w:hAnsi="Franklin Gothic Book"/>
        </w:rPr>
        <w:t>team</w:t>
      </w:r>
      <w:r>
        <w:rPr>
          <w:rFonts w:ascii="Franklin Gothic Book" w:hAnsi="Franklin Gothic Book"/>
        </w:rPr>
        <w:t xml:space="preserve"> decided </w:t>
      </w:r>
      <w:r w:rsidR="00E75DCE">
        <w:rPr>
          <w:rFonts w:ascii="Franklin Gothic Book" w:hAnsi="Franklin Gothic Book"/>
        </w:rPr>
        <w:t xml:space="preserve">to </w:t>
      </w:r>
      <w:r w:rsidR="00F23AC5">
        <w:rPr>
          <w:rFonts w:ascii="Franklin Gothic Book" w:hAnsi="Franklin Gothic Book"/>
        </w:rPr>
        <w:t xml:space="preserve">amend </w:t>
      </w:r>
      <w:r w:rsidR="00E75DCE">
        <w:rPr>
          <w:rFonts w:ascii="Franklin Gothic Book" w:hAnsi="Franklin Gothic Book"/>
        </w:rPr>
        <w:t>the model</w:t>
      </w:r>
      <w:r w:rsidR="00F23AC5">
        <w:rPr>
          <w:rFonts w:ascii="Franklin Gothic Book" w:hAnsi="Franklin Gothic Book"/>
        </w:rPr>
        <w:t xml:space="preserve"> so that the FDAC keyworker who has worked with the parents throughout the proceedings continues to support the family in the post proceedings</w:t>
      </w:r>
      <w:r w:rsidR="00F23AC5" w:rsidRPr="00F23AC5">
        <w:rPr>
          <w:rFonts w:ascii="Franklin Gothic Book" w:hAnsi="Franklin Gothic Book"/>
        </w:rPr>
        <w:t xml:space="preserve"> </w:t>
      </w:r>
      <w:r w:rsidR="00F23AC5">
        <w:rPr>
          <w:rFonts w:ascii="Franklin Gothic Book" w:hAnsi="Franklin Gothic Book"/>
        </w:rPr>
        <w:t xml:space="preserve">phase under supervision </w:t>
      </w:r>
      <w:r>
        <w:rPr>
          <w:rFonts w:ascii="Franklin Gothic Book" w:hAnsi="Franklin Gothic Book"/>
        </w:rPr>
        <w:t>from the Family Therapist</w:t>
      </w:r>
      <w:r w:rsidR="00F23AC5">
        <w:rPr>
          <w:rFonts w:ascii="Franklin Gothic Book" w:hAnsi="Franklin Gothic Book"/>
        </w:rPr>
        <w:t>, rather than the Therapist</w:t>
      </w:r>
      <w:r>
        <w:rPr>
          <w:rFonts w:ascii="Franklin Gothic Book" w:hAnsi="Franklin Gothic Book"/>
        </w:rPr>
        <w:t xml:space="preserve"> working directly with the parent/system</w:t>
      </w:r>
      <w:r w:rsidR="00F23AC5">
        <w:rPr>
          <w:rFonts w:ascii="Franklin Gothic Book" w:hAnsi="Franklin Gothic Book"/>
        </w:rPr>
        <w:t>. The f</w:t>
      </w:r>
      <w:r w:rsidR="00412F5E">
        <w:rPr>
          <w:rFonts w:ascii="Franklin Gothic Book" w:hAnsi="Franklin Gothic Book"/>
        </w:rPr>
        <w:t xml:space="preserve">unding for the project was therefore </w:t>
      </w:r>
      <w:r w:rsidR="00F23AC5">
        <w:rPr>
          <w:rFonts w:ascii="Franklin Gothic Book" w:hAnsi="Franklin Gothic Book"/>
        </w:rPr>
        <w:t xml:space="preserve">re-directed </w:t>
      </w:r>
      <w:r w:rsidR="00412F5E">
        <w:rPr>
          <w:rFonts w:ascii="Franklin Gothic Book" w:hAnsi="Franklin Gothic Book"/>
        </w:rPr>
        <w:t xml:space="preserve">to </w:t>
      </w:r>
      <w:r w:rsidR="004E1D8D">
        <w:rPr>
          <w:rFonts w:ascii="Franklin Gothic Book" w:hAnsi="Franklin Gothic Book"/>
        </w:rPr>
        <w:t xml:space="preserve">accommodate </w:t>
      </w:r>
      <w:proofErr w:type="gramStart"/>
      <w:r w:rsidR="004E1D8D">
        <w:rPr>
          <w:rFonts w:ascii="Franklin Gothic Book" w:hAnsi="Franklin Gothic Book"/>
        </w:rPr>
        <w:t>this extra post-proceedings</w:t>
      </w:r>
      <w:proofErr w:type="gramEnd"/>
      <w:r w:rsidR="004E1D8D">
        <w:rPr>
          <w:rFonts w:ascii="Franklin Gothic Book" w:hAnsi="Franklin Gothic Book"/>
        </w:rPr>
        <w:t xml:space="preserve"> work within the workload of the team members. </w:t>
      </w:r>
    </w:p>
    <w:p w14:paraId="64695707" w14:textId="1C138345" w:rsidR="00412F5E" w:rsidRDefault="00AB35DA" w:rsidP="002577CC">
      <w:pPr>
        <w:jc w:val="both"/>
        <w:rPr>
          <w:rFonts w:ascii="Franklin Gothic Book" w:hAnsi="Franklin Gothic Book"/>
        </w:rPr>
      </w:pPr>
      <w:r>
        <w:rPr>
          <w:rFonts w:ascii="Franklin Gothic Book" w:hAnsi="Franklin Gothic Book"/>
        </w:rPr>
        <w:t>In October 2016 (Q3), t</w:t>
      </w:r>
      <w:r w:rsidR="00412F5E">
        <w:rPr>
          <w:rFonts w:ascii="Franklin Gothic Book" w:hAnsi="Franklin Gothic Book"/>
        </w:rPr>
        <w:t xml:space="preserve">he </w:t>
      </w:r>
      <w:r>
        <w:rPr>
          <w:rFonts w:ascii="Franklin Gothic Book" w:hAnsi="Franklin Gothic Book"/>
        </w:rPr>
        <w:t>social worker</w:t>
      </w:r>
      <w:r w:rsidR="004E1D8D">
        <w:rPr>
          <w:rFonts w:ascii="Franklin Gothic Book" w:hAnsi="Franklin Gothic Book"/>
        </w:rPr>
        <w:t xml:space="preserve"> </w:t>
      </w:r>
      <w:r>
        <w:rPr>
          <w:rFonts w:ascii="Franklin Gothic Book" w:hAnsi="Franklin Gothic Book"/>
        </w:rPr>
        <w:t>&amp;</w:t>
      </w:r>
      <w:r w:rsidR="004E1D8D">
        <w:rPr>
          <w:rFonts w:ascii="Franklin Gothic Book" w:hAnsi="Franklin Gothic Book"/>
        </w:rPr>
        <w:t xml:space="preserve"> </w:t>
      </w:r>
      <w:r w:rsidR="00412F5E">
        <w:rPr>
          <w:rFonts w:ascii="Franklin Gothic Book" w:hAnsi="Franklin Gothic Book"/>
        </w:rPr>
        <w:t xml:space="preserve">family therapist leading on this project moved </w:t>
      </w:r>
      <w:r w:rsidR="00F23AC5">
        <w:rPr>
          <w:rFonts w:ascii="Franklin Gothic Book" w:hAnsi="Franklin Gothic Book"/>
        </w:rPr>
        <w:t>to another job</w:t>
      </w:r>
      <w:r>
        <w:rPr>
          <w:rFonts w:ascii="Franklin Gothic Book" w:hAnsi="Franklin Gothic Book"/>
        </w:rPr>
        <w:t xml:space="preserve">, </w:t>
      </w:r>
      <w:r w:rsidR="00412F5E">
        <w:rPr>
          <w:rFonts w:ascii="Franklin Gothic Book" w:hAnsi="Franklin Gothic Book"/>
        </w:rPr>
        <w:t xml:space="preserve">so </w:t>
      </w:r>
      <w:r w:rsidR="00F23AC5">
        <w:rPr>
          <w:rFonts w:ascii="Franklin Gothic Book" w:hAnsi="Franklin Gothic Book"/>
        </w:rPr>
        <w:t xml:space="preserve">the task of supervising the keyworkers has been taken over by </w:t>
      </w:r>
      <w:r w:rsidR="00412F5E">
        <w:rPr>
          <w:rFonts w:ascii="Franklin Gothic Book" w:hAnsi="Franklin Gothic Book"/>
        </w:rPr>
        <w:t>the FDAC Team Manager (clinical psychologist)</w:t>
      </w:r>
      <w:r w:rsidR="00F23AC5">
        <w:rPr>
          <w:rFonts w:ascii="Franklin Gothic Book" w:hAnsi="Franklin Gothic Book"/>
        </w:rPr>
        <w:t xml:space="preserve">.   </w:t>
      </w:r>
    </w:p>
    <w:p w14:paraId="383C9264" w14:textId="77777777" w:rsidR="0056318C" w:rsidRPr="00185B1B" w:rsidRDefault="0056318C" w:rsidP="002577CC">
      <w:pPr>
        <w:jc w:val="both"/>
        <w:rPr>
          <w:rFonts w:ascii="Franklin Gothic Book" w:hAnsi="Franklin Gothic Book"/>
        </w:rPr>
      </w:pPr>
      <w:r w:rsidRPr="00412F5E">
        <w:rPr>
          <w:rFonts w:ascii="Franklin Gothic Book" w:hAnsi="Franklin Gothic Book"/>
        </w:rPr>
        <w:t>In the curre</w:t>
      </w:r>
      <w:r w:rsidR="00185B1B" w:rsidRPr="00412F5E">
        <w:rPr>
          <w:rFonts w:ascii="Franklin Gothic Book" w:hAnsi="Franklin Gothic Book"/>
        </w:rPr>
        <w:t xml:space="preserve">nt model, supervised by the FDAC </w:t>
      </w:r>
      <w:r w:rsidR="004E1D8D">
        <w:rPr>
          <w:rFonts w:ascii="Franklin Gothic Book" w:hAnsi="Franklin Gothic Book"/>
        </w:rPr>
        <w:t>Team Manager,</w:t>
      </w:r>
      <w:r w:rsidRPr="00412F5E">
        <w:rPr>
          <w:rFonts w:ascii="Franklin Gothic Book" w:hAnsi="Franklin Gothic Book"/>
        </w:rPr>
        <w:t xml:space="preserve"> the FDAC keyworker:</w:t>
      </w:r>
    </w:p>
    <w:p w14:paraId="06C8E0EC" w14:textId="5ED4E725" w:rsidR="006543CC" w:rsidRPr="006543CC" w:rsidRDefault="006543CC" w:rsidP="006543CC">
      <w:pPr>
        <w:pStyle w:val="Default"/>
        <w:numPr>
          <w:ilvl w:val="0"/>
          <w:numId w:val="3"/>
        </w:numPr>
        <w:spacing w:after="36"/>
        <w:jc w:val="both"/>
        <w:rPr>
          <w:color w:val="auto"/>
          <w:sz w:val="22"/>
          <w:szCs w:val="22"/>
        </w:rPr>
      </w:pPr>
      <w:r w:rsidRPr="006543CC">
        <w:rPr>
          <w:color w:val="auto"/>
          <w:sz w:val="22"/>
          <w:szCs w:val="22"/>
        </w:rPr>
        <w:t xml:space="preserve">designs the support package based upon an assessment of the </w:t>
      </w:r>
      <w:proofErr w:type="gramStart"/>
      <w:r w:rsidRPr="006543CC">
        <w:rPr>
          <w:color w:val="auto"/>
          <w:sz w:val="22"/>
          <w:szCs w:val="22"/>
        </w:rPr>
        <w:t xml:space="preserve">current  </w:t>
      </w:r>
      <w:r w:rsidR="00F23AC5">
        <w:rPr>
          <w:color w:val="auto"/>
          <w:sz w:val="22"/>
          <w:szCs w:val="22"/>
        </w:rPr>
        <w:t>needs</w:t>
      </w:r>
      <w:proofErr w:type="gramEnd"/>
      <w:r w:rsidR="00F23AC5">
        <w:rPr>
          <w:color w:val="auto"/>
          <w:sz w:val="22"/>
          <w:szCs w:val="22"/>
        </w:rPr>
        <w:t xml:space="preserve"> of the family</w:t>
      </w:r>
    </w:p>
    <w:p w14:paraId="636961FF" w14:textId="77777777" w:rsidR="004E1D8D" w:rsidRPr="006543CC" w:rsidRDefault="004E1D8D" w:rsidP="002577CC">
      <w:pPr>
        <w:pStyle w:val="Default"/>
        <w:numPr>
          <w:ilvl w:val="0"/>
          <w:numId w:val="3"/>
        </w:numPr>
        <w:spacing w:after="36"/>
        <w:jc w:val="both"/>
        <w:rPr>
          <w:color w:val="auto"/>
          <w:sz w:val="22"/>
          <w:szCs w:val="22"/>
        </w:rPr>
      </w:pPr>
      <w:r w:rsidRPr="006543CC">
        <w:rPr>
          <w:color w:val="auto"/>
          <w:sz w:val="22"/>
          <w:szCs w:val="22"/>
        </w:rPr>
        <w:t>maintains a relationship with the families after the conclusion of proceedings</w:t>
      </w:r>
      <w:r w:rsidR="0056318C" w:rsidRPr="006543CC">
        <w:rPr>
          <w:color w:val="auto"/>
          <w:sz w:val="22"/>
          <w:szCs w:val="22"/>
        </w:rPr>
        <w:t xml:space="preserve"> </w:t>
      </w:r>
    </w:p>
    <w:p w14:paraId="5CE1708A" w14:textId="77777777" w:rsidR="004E1D8D" w:rsidRPr="006543CC" w:rsidRDefault="004E1D8D" w:rsidP="002577CC">
      <w:pPr>
        <w:pStyle w:val="Default"/>
        <w:numPr>
          <w:ilvl w:val="0"/>
          <w:numId w:val="3"/>
        </w:numPr>
        <w:spacing w:after="36"/>
        <w:jc w:val="both"/>
        <w:rPr>
          <w:color w:val="auto"/>
          <w:sz w:val="22"/>
          <w:szCs w:val="22"/>
        </w:rPr>
      </w:pPr>
      <w:r w:rsidRPr="006543CC">
        <w:rPr>
          <w:color w:val="auto"/>
          <w:sz w:val="22"/>
          <w:szCs w:val="22"/>
        </w:rPr>
        <w:t>gets updates from the Local Authority about the case</w:t>
      </w:r>
    </w:p>
    <w:p w14:paraId="4FA75678" w14:textId="77777777" w:rsidR="004E1D8D" w:rsidRPr="006543CC" w:rsidRDefault="0056318C" w:rsidP="004E1D8D">
      <w:pPr>
        <w:pStyle w:val="Default"/>
        <w:numPr>
          <w:ilvl w:val="0"/>
          <w:numId w:val="3"/>
        </w:numPr>
        <w:spacing w:after="36"/>
        <w:jc w:val="both"/>
        <w:rPr>
          <w:color w:val="auto"/>
          <w:sz w:val="22"/>
          <w:szCs w:val="22"/>
        </w:rPr>
      </w:pPr>
      <w:r w:rsidRPr="006543CC">
        <w:rPr>
          <w:color w:val="auto"/>
          <w:sz w:val="22"/>
          <w:szCs w:val="22"/>
        </w:rPr>
        <w:t xml:space="preserve">undertakes direct work with the families </w:t>
      </w:r>
    </w:p>
    <w:p w14:paraId="61AD087E" w14:textId="77777777" w:rsidR="00412F5E" w:rsidRDefault="004E1D8D" w:rsidP="002577CC">
      <w:pPr>
        <w:pStyle w:val="Default"/>
        <w:numPr>
          <w:ilvl w:val="0"/>
          <w:numId w:val="3"/>
        </w:numPr>
        <w:spacing w:after="36"/>
        <w:jc w:val="both"/>
        <w:rPr>
          <w:color w:val="auto"/>
          <w:sz w:val="22"/>
          <w:szCs w:val="22"/>
        </w:rPr>
      </w:pPr>
      <w:r w:rsidRPr="006543CC">
        <w:rPr>
          <w:color w:val="auto"/>
          <w:sz w:val="22"/>
          <w:szCs w:val="22"/>
        </w:rPr>
        <w:t>liaises with local treatment agencies to support ongoing work</w:t>
      </w:r>
    </w:p>
    <w:p w14:paraId="462BADE1" w14:textId="77777777" w:rsidR="006543CC" w:rsidRPr="006543CC" w:rsidRDefault="006543CC" w:rsidP="002577CC">
      <w:pPr>
        <w:pStyle w:val="Default"/>
        <w:numPr>
          <w:ilvl w:val="0"/>
          <w:numId w:val="3"/>
        </w:numPr>
        <w:spacing w:after="36"/>
        <w:jc w:val="both"/>
        <w:rPr>
          <w:color w:val="auto"/>
          <w:sz w:val="22"/>
          <w:szCs w:val="22"/>
        </w:rPr>
      </w:pPr>
      <w:r>
        <w:rPr>
          <w:color w:val="auto"/>
          <w:sz w:val="22"/>
          <w:szCs w:val="22"/>
        </w:rPr>
        <w:lastRenderedPageBreak/>
        <w:t>evaluates progress and makes changes to intervention on that basis</w:t>
      </w:r>
    </w:p>
    <w:p w14:paraId="14BA5DFE" w14:textId="77777777" w:rsidR="00412F5E" w:rsidRDefault="0056318C" w:rsidP="002577CC">
      <w:pPr>
        <w:pStyle w:val="Default"/>
        <w:numPr>
          <w:ilvl w:val="0"/>
          <w:numId w:val="3"/>
        </w:numPr>
        <w:spacing w:after="36"/>
        <w:jc w:val="both"/>
        <w:rPr>
          <w:sz w:val="22"/>
          <w:szCs w:val="22"/>
        </w:rPr>
      </w:pPr>
      <w:r w:rsidRPr="006543CC">
        <w:rPr>
          <w:color w:val="auto"/>
          <w:sz w:val="22"/>
          <w:szCs w:val="22"/>
        </w:rPr>
        <w:t xml:space="preserve">is responsible for ensuring implementation of each package and the recording of case </w:t>
      </w:r>
      <w:r w:rsidRPr="00412F5E">
        <w:rPr>
          <w:sz w:val="22"/>
          <w:szCs w:val="22"/>
        </w:rPr>
        <w:t xml:space="preserve">information for audit purposes </w:t>
      </w:r>
    </w:p>
    <w:p w14:paraId="4CB4972A" w14:textId="77777777" w:rsidR="0056318C" w:rsidRPr="00412F5E" w:rsidRDefault="0056318C" w:rsidP="002577CC">
      <w:pPr>
        <w:pStyle w:val="Default"/>
        <w:numPr>
          <w:ilvl w:val="0"/>
          <w:numId w:val="3"/>
        </w:numPr>
        <w:spacing w:after="36"/>
        <w:jc w:val="both"/>
        <w:rPr>
          <w:sz w:val="22"/>
          <w:szCs w:val="22"/>
        </w:rPr>
      </w:pPr>
      <w:r w:rsidRPr="00412F5E">
        <w:rPr>
          <w:sz w:val="22"/>
          <w:szCs w:val="22"/>
        </w:rPr>
        <w:t xml:space="preserve"> collects qualitative feedback from family members and professionals about their experience of the support provided, after the intervention and/or during it, depending on the length of intervention provided </w:t>
      </w:r>
    </w:p>
    <w:p w14:paraId="47180172" w14:textId="77777777" w:rsidR="0056318C" w:rsidRDefault="0056318C" w:rsidP="002577CC">
      <w:pPr>
        <w:pStyle w:val="Default"/>
        <w:spacing w:after="36"/>
        <w:jc w:val="both"/>
        <w:rPr>
          <w:sz w:val="22"/>
          <w:szCs w:val="22"/>
        </w:rPr>
      </w:pPr>
    </w:p>
    <w:p w14:paraId="7EFC4E6C" w14:textId="77777777" w:rsidR="00412F5E" w:rsidRDefault="00412F5E" w:rsidP="002577CC">
      <w:pPr>
        <w:pStyle w:val="Default"/>
        <w:spacing w:after="36"/>
        <w:jc w:val="both"/>
        <w:rPr>
          <w:sz w:val="22"/>
          <w:szCs w:val="22"/>
        </w:rPr>
      </w:pPr>
    </w:p>
    <w:p w14:paraId="30598789" w14:textId="77777777" w:rsidR="00B9611E" w:rsidRDefault="00412F5E" w:rsidP="002577CC">
      <w:pPr>
        <w:spacing w:after="0"/>
        <w:jc w:val="both"/>
        <w:rPr>
          <w:rFonts w:ascii="Franklin Gothic Book" w:hAnsi="Franklin Gothic Book"/>
        </w:rPr>
      </w:pPr>
      <w:r w:rsidRPr="00B9611E">
        <w:rPr>
          <w:rFonts w:ascii="Franklin Gothic Book" w:hAnsi="Franklin Gothic Book" w:cs="Franklin Gothic Book"/>
          <w:b/>
        </w:rPr>
        <w:t>THE NATURE OF THE CASES AND PRESENTING ISSUES</w:t>
      </w:r>
      <w:r w:rsidR="006543CC">
        <w:rPr>
          <w:rFonts w:ascii="Franklin Gothic Book" w:hAnsi="Franklin Gothic Book" w:cs="Franklin Gothic Book"/>
          <w:b/>
        </w:rPr>
        <w:t xml:space="preserve"> (OVERVIEW)</w:t>
      </w:r>
      <w:r w:rsidR="00B9611E">
        <w:rPr>
          <w:b/>
          <w:color w:val="FF0000"/>
        </w:rPr>
        <w:t xml:space="preserve"> </w:t>
      </w:r>
    </w:p>
    <w:tbl>
      <w:tblPr>
        <w:tblW w:w="9418" w:type="dxa"/>
        <w:tblInd w:w="-176" w:type="dxa"/>
        <w:tblLook w:val="04A0" w:firstRow="1" w:lastRow="0" w:firstColumn="1" w:lastColumn="0" w:noHBand="0" w:noVBand="1"/>
      </w:tblPr>
      <w:tblGrid>
        <w:gridCol w:w="308"/>
        <w:gridCol w:w="1695"/>
        <w:gridCol w:w="1134"/>
        <w:gridCol w:w="1978"/>
        <w:gridCol w:w="2618"/>
        <w:gridCol w:w="1685"/>
      </w:tblGrid>
      <w:tr w:rsidR="00B35BA8" w:rsidRPr="00946240" w14:paraId="57830855" w14:textId="77777777" w:rsidTr="00B35BA8">
        <w:trPr>
          <w:trHeight w:val="660"/>
        </w:trPr>
        <w:tc>
          <w:tcPr>
            <w:tcW w:w="284" w:type="dxa"/>
            <w:tcBorders>
              <w:top w:val="single" w:sz="4" w:space="0" w:color="auto"/>
              <w:left w:val="single" w:sz="4" w:space="0" w:color="auto"/>
              <w:bottom w:val="single" w:sz="4" w:space="0" w:color="auto"/>
              <w:right w:val="single" w:sz="4" w:space="0" w:color="auto"/>
            </w:tcBorders>
          </w:tcPr>
          <w:p w14:paraId="75B167CF" w14:textId="77777777" w:rsidR="00B35BA8" w:rsidRPr="00946240" w:rsidRDefault="00B35BA8" w:rsidP="00946240">
            <w:pPr>
              <w:spacing w:after="0" w:line="240" w:lineRule="auto"/>
              <w:jc w:val="center"/>
              <w:rPr>
                <w:rFonts w:ascii="Calibri" w:eastAsia="Times New Roman" w:hAnsi="Calibri" w:cs="Times New Roman"/>
                <w:b/>
                <w:bCs/>
                <w:color w:val="000000"/>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E8769F" w14:textId="77777777" w:rsidR="00B35BA8" w:rsidRPr="00946240" w:rsidRDefault="00B35BA8" w:rsidP="00946240">
            <w:pPr>
              <w:spacing w:after="0" w:line="240" w:lineRule="auto"/>
              <w:jc w:val="center"/>
              <w:rPr>
                <w:rFonts w:ascii="Calibri" w:eastAsia="Times New Roman" w:hAnsi="Calibri" w:cs="Times New Roman"/>
                <w:b/>
                <w:bCs/>
                <w:color w:val="000000"/>
                <w:sz w:val="18"/>
                <w:szCs w:val="18"/>
                <w:lang w:eastAsia="en-GB"/>
              </w:rPr>
            </w:pPr>
            <w:r w:rsidRPr="00946240">
              <w:rPr>
                <w:rFonts w:ascii="Calibri" w:eastAsia="Times New Roman" w:hAnsi="Calibri" w:cs="Times New Roman"/>
                <w:b/>
                <w:bCs/>
                <w:color w:val="000000"/>
                <w:sz w:val="18"/>
                <w:szCs w:val="18"/>
                <w:lang w:eastAsia="en-GB"/>
              </w:rPr>
              <w:t> </w:t>
            </w:r>
            <w:r>
              <w:rPr>
                <w:rFonts w:ascii="Calibri" w:eastAsia="Times New Roman" w:hAnsi="Calibri" w:cs="Times New Roman"/>
                <w:b/>
                <w:bCs/>
                <w:color w:val="000000"/>
                <w:sz w:val="18"/>
                <w:szCs w:val="18"/>
                <w:lang w:eastAsia="en-GB"/>
              </w:rPr>
              <w:t>Case</w:t>
            </w:r>
          </w:p>
        </w:tc>
        <w:tc>
          <w:tcPr>
            <w:tcW w:w="1134" w:type="dxa"/>
            <w:tcBorders>
              <w:top w:val="single" w:sz="4" w:space="0" w:color="auto"/>
              <w:left w:val="nil"/>
              <w:bottom w:val="single" w:sz="4" w:space="0" w:color="auto"/>
              <w:right w:val="single" w:sz="4" w:space="0" w:color="auto"/>
            </w:tcBorders>
            <w:shd w:val="clear" w:color="auto" w:fill="auto"/>
            <w:hideMark/>
          </w:tcPr>
          <w:p w14:paraId="3E1B8682" w14:textId="77777777" w:rsidR="00B35BA8" w:rsidRPr="00946240" w:rsidRDefault="00B35BA8" w:rsidP="00946240">
            <w:pPr>
              <w:spacing w:after="0" w:line="240" w:lineRule="auto"/>
              <w:jc w:val="center"/>
              <w:rPr>
                <w:rFonts w:ascii="Calibri" w:eastAsia="Times New Roman" w:hAnsi="Calibri" w:cs="Times New Roman"/>
                <w:b/>
                <w:bCs/>
                <w:color w:val="000000"/>
                <w:sz w:val="18"/>
                <w:szCs w:val="18"/>
                <w:lang w:eastAsia="en-GB"/>
              </w:rPr>
            </w:pPr>
            <w:r w:rsidRPr="00946240">
              <w:rPr>
                <w:rFonts w:ascii="Calibri" w:eastAsia="Times New Roman" w:hAnsi="Calibri" w:cs="Times New Roman"/>
                <w:b/>
                <w:bCs/>
                <w:color w:val="000000"/>
                <w:sz w:val="18"/>
                <w:szCs w:val="18"/>
                <w:lang w:eastAsia="en-GB"/>
              </w:rPr>
              <w:t>Date concluded</w:t>
            </w:r>
          </w:p>
        </w:tc>
        <w:tc>
          <w:tcPr>
            <w:tcW w:w="1985" w:type="dxa"/>
            <w:tcBorders>
              <w:top w:val="single" w:sz="4" w:space="0" w:color="auto"/>
              <w:left w:val="nil"/>
              <w:bottom w:val="single" w:sz="4" w:space="0" w:color="auto"/>
              <w:right w:val="single" w:sz="4" w:space="0" w:color="auto"/>
            </w:tcBorders>
            <w:shd w:val="clear" w:color="auto" w:fill="auto"/>
            <w:hideMark/>
          </w:tcPr>
          <w:p w14:paraId="4103ED69" w14:textId="77777777" w:rsidR="00B35BA8" w:rsidRPr="00946240" w:rsidRDefault="00B35BA8" w:rsidP="00946240">
            <w:pPr>
              <w:spacing w:after="0" w:line="240" w:lineRule="auto"/>
              <w:jc w:val="center"/>
              <w:rPr>
                <w:rFonts w:ascii="Calibri" w:eastAsia="Times New Roman" w:hAnsi="Calibri" w:cs="Times New Roman"/>
                <w:b/>
                <w:bCs/>
                <w:color w:val="000000"/>
                <w:sz w:val="18"/>
                <w:szCs w:val="18"/>
                <w:lang w:eastAsia="en-GB"/>
              </w:rPr>
            </w:pPr>
            <w:r w:rsidRPr="00946240">
              <w:rPr>
                <w:rFonts w:ascii="Calibri" w:eastAsia="Times New Roman" w:hAnsi="Calibri" w:cs="Times New Roman"/>
                <w:b/>
                <w:bCs/>
                <w:color w:val="000000"/>
                <w:sz w:val="18"/>
                <w:szCs w:val="18"/>
                <w:lang w:eastAsia="en-GB"/>
              </w:rPr>
              <w:t>Situation at closure</w:t>
            </w:r>
          </w:p>
        </w:tc>
        <w:tc>
          <w:tcPr>
            <w:tcW w:w="2626" w:type="dxa"/>
            <w:tcBorders>
              <w:top w:val="single" w:sz="4" w:space="0" w:color="auto"/>
              <w:left w:val="nil"/>
              <w:bottom w:val="single" w:sz="4" w:space="0" w:color="auto"/>
              <w:right w:val="single" w:sz="4" w:space="0" w:color="auto"/>
            </w:tcBorders>
            <w:shd w:val="clear" w:color="auto" w:fill="auto"/>
            <w:hideMark/>
          </w:tcPr>
          <w:p w14:paraId="4EB7BA39" w14:textId="77777777" w:rsidR="00B35BA8" w:rsidRPr="00946240" w:rsidRDefault="00B35BA8" w:rsidP="00946240">
            <w:pPr>
              <w:spacing w:after="0" w:line="240" w:lineRule="auto"/>
              <w:jc w:val="center"/>
              <w:rPr>
                <w:rFonts w:ascii="Calibri" w:eastAsia="Times New Roman" w:hAnsi="Calibri" w:cs="Times New Roman"/>
                <w:b/>
                <w:bCs/>
                <w:color w:val="000000"/>
                <w:sz w:val="18"/>
                <w:szCs w:val="18"/>
                <w:lang w:eastAsia="en-GB"/>
              </w:rPr>
            </w:pPr>
            <w:r w:rsidRPr="00946240">
              <w:rPr>
                <w:rFonts w:ascii="Calibri" w:eastAsia="Times New Roman" w:hAnsi="Calibri" w:cs="Times New Roman"/>
                <w:b/>
                <w:bCs/>
                <w:color w:val="000000"/>
                <w:sz w:val="18"/>
                <w:szCs w:val="18"/>
                <w:lang w:eastAsia="en-GB"/>
              </w:rPr>
              <w:t>Threats to sustainability</w:t>
            </w:r>
          </w:p>
        </w:tc>
        <w:tc>
          <w:tcPr>
            <w:tcW w:w="1688" w:type="dxa"/>
            <w:tcBorders>
              <w:top w:val="single" w:sz="4" w:space="0" w:color="auto"/>
              <w:left w:val="nil"/>
              <w:bottom w:val="single" w:sz="4" w:space="0" w:color="auto"/>
              <w:right w:val="single" w:sz="4" w:space="0" w:color="auto"/>
            </w:tcBorders>
            <w:shd w:val="clear" w:color="auto" w:fill="auto"/>
            <w:hideMark/>
          </w:tcPr>
          <w:p w14:paraId="796FF7D1" w14:textId="77777777" w:rsidR="00B35BA8" w:rsidRPr="00946240" w:rsidRDefault="00B35BA8" w:rsidP="00946240">
            <w:pPr>
              <w:spacing w:after="0" w:line="240" w:lineRule="auto"/>
              <w:jc w:val="center"/>
              <w:rPr>
                <w:rFonts w:ascii="Calibri" w:eastAsia="Times New Roman" w:hAnsi="Calibri" w:cs="Times New Roman"/>
                <w:b/>
                <w:bCs/>
                <w:color w:val="000000"/>
                <w:sz w:val="18"/>
                <w:szCs w:val="18"/>
                <w:lang w:eastAsia="en-GB"/>
              </w:rPr>
            </w:pPr>
            <w:commentRangeStart w:id="1"/>
            <w:r w:rsidRPr="00946240">
              <w:rPr>
                <w:rFonts w:ascii="Calibri" w:eastAsia="Times New Roman" w:hAnsi="Calibri" w:cs="Times New Roman"/>
                <w:b/>
                <w:bCs/>
                <w:color w:val="000000"/>
                <w:sz w:val="18"/>
                <w:szCs w:val="18"/>
                <w:lang w:eastAsia="en-GB"/>
              </w:rPr>
              <w:t>Support offered</w:t>
            </w:r>
            <w:commentRangeEnd w:id="1"/>
            <w:r w:rsidR="008C3DDD">
              <w:rPr>
                <w:rStyle w:val="CommentReference"/>
              </w:rPr>
              <w:commentReference w:id="1"/>
            </w:r>
          </w:p>
        </w:tc>
      </w:tr>
      <w:tr w:rsidR="00B35BA8" w:rsidRPr="00946240" w14:paraId="1FC86D5E" w14:textId="77777777" w:rsidTr="00B35BA8">
        <w:trPr>
          <w:trHeight w:val="1305"/>
        </w:trPr>
        <w:tc>
          <w:tcPr>
            <w:tcW w:w="284" w:type="dxa"/>
            <w:tcBorders>
              <w:top w:val="nil"/>
              <w:left w:val="single" w:sz="4" w:space="0" w:color="auto"/>
              <w:bottom w:val="single" w:sz="4" w:space="0" w:color="auto"/>
              <w:right w:val="single" w:sz="4" w:space="0" w:color="auto"/>
            </w:tcBorders>
          </w:tcPr>
          <w:p w14:paraId="58E38503" w14:textId="77777777" w:rsidR="00B35BA8" w:rsidRPr="00B35BA8" w:rsidRDefault="00B35BA8" w:rsidP="00B35BA8">
            <w:pPr>
              <w:spacing w:after="0" w:line="240" w:lineRule="auto"/>
              <w:rPr>
                <w:rFonts w:ascii="Calibri" w:eastAsia="Times New Roman" w:hAnsi="Calibri" w:cs="Times New Roman"/>
                <w:b/>
                <w:color w:val="000000"/>
                <w:sz w:val="18"/>
                <w:szCs w:val="18"/>
                <w:lang w:eastAsia="en-GB"/>
              </w:rPr>
            </w:pPr>
            <w:r w:rsidRPr="00B35BA8">
              <w:rPr>
                <w:rFonts w:ascii="Calibri" w:eastAsia="Times New Roman" w:hAnsi="Calibri" w:cs="Times New Roman"/>
                <w:b/>
                <w:color w:val="000000"/>
                <w:sz w:val="18"/>
                <w:szCs w:val="18"/>
                <w:lang w:eastAsia="en-GB"/>
              </w:rPr>
              <w:t>1</w:t>
            </w:r>
          </w:p>
        </w:tc>
        <w:tc>
          <w:tcPr>
            <w:tcW w:w="1701" w:type="dxa"/>
            <w:tcBorders>
              <w:top w:val="nil"/>
              <w:left w:val="single" w:sz="4" w:space="0" w:color="auto"/>
              <w:bottom w:val="single" w:sz="4" w:space="0" w:color="auto"/>
              <w:right w:val="single" w:sz="4" w:space="0" w:color="auto"/>
            </w:tcBorders>
            <w:shd w:val="clear" w:color="auto" w:fill="auto"/>
            <w:hideMark/>
          </w:tcPr>
          <w:p w14:paraId="2B729FA7" w14:textId="77777777" w:rsidR="00B35BA8" w:rsidRPr="00B35BA8" w:rsidRDefault="00B35BA8" w:rsidP="00B35BA8">
            <w:pPr>
              <w:spacing w:after="0" w:line="240" w:lineRule="auto"/>
              <w:rPr>
                <w:rFonts w:ascii="Calibri" w:eastAsia="Times New Roman" w:hAnsi="Calibri" w:cs="Times New Roman"/>
                <w:color w:val="000000"/>
                <w:sz w:val="18"/>
                <w:szCs w:val="18"/>
                <w:lang w:eastAsia="en-GB"/>
              </w:rPr>
            </w:pPr>
            <w:r w:rsidRPr="00B35BA8">
              <w:rPr>
                <w:rFonts w:ascii="Calibri" w:eastAsia="Times New Roman" w:hAnsi="Calibri" w:cs="Times New Roman"/>
                <w:color w:val="000000"/>
                <w:sz w:val="18"/>
                <w:szCs w:val="18"/>
                <w:lang w:eastAsia="en-GB"/>
              </w:rPr>
              <w:t xml:space="preserve">Two parents, </w:t>
            </w:r>
            <w:proofErr w:type="spellStart"/>
            <w:r w:rsidRPr="00B35BA8">
              <w:rPr>
                <w:rFonts w:ascii="Calibri" w:eastAsia="Times New Roman" w:hAnsi="Calibri" w:cs="Times New Roman"/>
                <w:color w:val="000000"/>
                <w:sz w:val="18"/>
                <w:szCs w:val="18"/>
                <w:lang w:eastAsia="en-GB"/>
              </w:rPr>
              <w:t>newborn</w:t>
            </w:r>
            <w:proofErr w:type="spellEnd"/>
            <w:r w:rsidRPr="00B35BA8">
              <w:rPr>
                <w:rFonts w:ascii="Calibri" w:eastAsia="Times New Roman" w:hAnsi="Calibri" w:cs="Times New Roman"/>
                <w:color w:val="000000"/>
                <w:sz w:val="18"/>
                <w:szCs w:val="18"/>
                <w:lang w:eastAsia="en-GB"/>
              </w:rPr>
              <w:t xml:space="preserve"> baby.  Substance misuse, mental health, DV. </w:t>
            </w:r>
          </w:p>
        </w:tc>
        <w:tc>
          <w:tcPr>
            <w:tcW w:w="1134" w:type="dxa"/>
            <w:tcBorders>
              <w:top w:val="nil"/>
              <w:left w:val="nil"/>
              <w:bottom w:val="single" w:sz="4" w:space="0" w:color="auto"/>
              <w:right w:val="single" w:sz="4" w:space="0" w:color="auto"/>
            </w:tcBorders>
            <w:shd w:val="clear" w:color="auto" w:fill="auto"/>
            <w:hideMark/>
          </w:tcPr>
          <w:p w14:paraId="6763A228" w14:textId="77777777" w:rsidR="00B35BA8" w:rsidRPr="00946240" w:rsidRDefault="00B35BA8" w:rsidP="00946240">
            <w:pPr>
              <w:spacing w:after="0" w:line="240" w:lineRule="auto"/>
              <w:jc w:val="right"/>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04/04/2016</w:t>
            </w:r>
          </w:p>
        </w:tc>
        <w:tc>
          <w:tcPr>
            <w:tcW w:w="1985" w:type="dxa"/>
            <w:tcBorders>
              <w:top w:val="nil"/>
              <w:left w:val="nil"/>
              <w:bottom w:val="single" w:sz="4" w:space="0" w:color="auto"/>
              <w:right w:val="single" w:sz="4" w:space="0" w:color="auto"/>
            </w:tcBorders>
            <w:shd w:val="clear" w:color="auto" w:fill="auto"/>
            <w:hideMark/>
          </w:tcPr>
          <w:p w14:paraId="7450C639" w14:textId="77777777" w:rsidR="00B35BA8"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Baby remained with mother who was abstinent.  </w:t>
            </w:r>
          </w:p>
          <w:p w14:paraId="59D175E9"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Father still using, homeless &amp; chaotic.  </w:t>
            </w:r>
          </w:p>
        </w:tc>
        <w:tc>
          <w:tcPr>
            <w:tcW w:w="2626" w:type="dxa"/>
            <w:tcBorders>
              <w:top w:val="nil"/>
              <w:left w:val="nil"/>
              <w:bottom w:val="single" w:sz="4" w:space="0" w:color="auto"/>
              <w:right w:val="single" w:sz="4" w:space="0" w:color="auto"/>
            </w:tcBorders>
            <w:shd w:val="clear" w:color="auto" w:fill="auto"/>
            <w:hideMark/>
          </w:tcPr>
          <w:p w14:paraId="53A55990" w14:textId="77777777" w:rsidR="00B35BA8"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Mother's relationship with father. </w:t>
            </w:r>
          </w:p>
          <w:p w14:paraId="0969D510"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Mother's limited support network.  </w:t>
            </w:r>
          </w:p>
        </w:tc>
        <w:tc>
          <w:tcPr>
            <w:tcW w:w="1688" w:type="dxa"/>
            <w:tcBorders>
              <w:top w:val="nil"/>
              <w:left w:val="nil"/>
              <w:bottom w:val="single" w:sz="4" w:space="0" w:color="auto"/>
              <w:right w:val="single" w:sz="4" w:space="0" w:color="auto"/>
            </w:tcBorders>
            <w:shd w:val="clear" w:color="auto" w:fill="auto"/>
            <w:hideMark/>
          </w:tcPr>
          <w:p w14:paraId="3C1F81EE"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1:1 mother, LA liaison, Couple work</w:t>
            </w:r>
            <w:r>
              <w:rPr>
                <w:rFonts w:ascii="Calibri" w:eastAsia="Times New Roman" w:hAnsi="Calibri" w:cs="Times New Roman"/>
                <w:color w:val="000000"/>
                <w:sz w:val="18"/>
                <w:szCs w:val="18"/>
                <w:lang w:eastAsia="en-GB"/>
              </w:rPr>
              <w:t>.</w:t>
            </w:r>
          </w:p>
        </w:tc>
      </w:tr>
      <w:tr w:rsidR="00B35BA8" w:rsidRPr="00946240" w14:paraId="1232447C" w14:textId="77777777" w:rsidTr="00B35BA8">
        <w:trPr>
          <w:trHeight w:val="1140"/>
        </w:trPr>
        <w:tc>
          <w:tcPr>
            <w:tcW w:w="284" w:type="dxa"/>
            <w:tcBorders>
              <w:top w:val="nil"/>
              <w:left w:val="single" w:sz="4" w:space="0" w:color="auto"/>
              <w:bottom w:val="single" w:sz="4" w:space="0" w:color="auto"/>
              <w:right w:val="single" w:sz="4" w:space="0" w:color="auto"/>
            </w:tcBorders>
          </w:tcPr>
          <w:p w14:paraId="671863D2" w14:textId="77777777" w:rsidR="00B35BA8" w:rsidRPr="00B35BA8" w:rsidRDefault="00B35BA8" w:rsidP="00946240">
            <w:pPr>
              <w:spacing w:after="0" w:line="240" w:lineRule="auto"/>
              <w:rPr>
                <w:rFonts w:ascii="Calibri" w:eastAsia="Times New Roman" w:hAnsi="Calibri" w:cs="Times New Roman"/>
                <w:b/>
                <w:color w:val="000000"/>
                <w:sz w:val="18"/>
                <w:szCs w:val="18"/>
                <w:lang w:eastAsia="en-GB"/>
              </w:rPr>
            </w:pPr>
            <w:r w:rsidRPr="00B35BA8">
              <w:rPr>
                <w:rFonts w:ascii="Calibri" w:eastAsia="Times New Roman" w:hAnsi="Calibri" w:cs="Times New Roman"/>
                <w:b/>
                <w:color w:val="000000"/>
                <w:sz w:val="18"/>
                <w:szCs w:val="18"/>
                <w:lang w:eastAsia="en-GB"/>
              </w:rPr>
              <w:t>2</w:t>
            </w:r>
          </w:p>
        </w:tc>
        <w:tc>
          <w:tcPr>
            <w:tcW w:w="1701" w:type="dxa"/>
            <w:tcBorders>
              <w:top w:val="nil"/>
              <w:left w:val="single" w:sz="4" w:space="0" w:color="auto"/>
              <w:bottom w:val="single" w:sz="4" w:space="0" w:color="auto"/>
              <w:right w:val="single" w:sz="4" w:space="0" w:color="auto"/>
            </w:tcBorders>
            <w:shd w:val="clear" w:color="auto" w:fill="auto"/>
            <w:hideMark/>
          </w:tcPr>
          <w:p w14:paraId="2DBA63BB" w14:textId="77777777" w:rsidR="00B35BA8" w:rsidRDefault="00B35BA8" w:rsidP="0094624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Separated parents, two primary aged children. </w:t>
            </w:r>
          </w:p>
          <w:p w14:paraId="6290BABF"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Alcohol use, mental health, DV</w:t>
            </w:r>
          </w:p>
        </w:tc>
        <w:tc>
          <w:tcPr>
            <w:tcW w:w="1134" w:type="dxa"/>
            <w:tcBorders>
              <w:top w:val="nil"/>
              <w:left w:val="nil"/>
              <w:bottom w:val="single" w:sz="4" w:space="0" w:color="auto"/>
              <w:right w:val="single" w:sz="4" w:space="0" w:color="auto"/>
            </w:tcBorders>
            <w:shd w:val="clear" w:color="auto" w:fill="auto"/>
            <w:hideMark/>
          </w:tcPr>
          <w:p w14:paraId="65592BF8" w14:textId="77777777" w:rsidR="00B35BA8" w:rsidRPr="00946240" w:rsidRDefault="00B35BA8" w:rsidP="00946240">
            <w:pPr>
              <w:spacing w:after="0" w:line="240" w:lineRule="auto"/>
              <w:jc w:val="right"/>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09/05/2016</w:t>
            </w:r>
          </w:p>
        </w:tc>
        <w:tc>
          <w:tcPr>
            <w:tcW w:w="1985" w:type="dxa"/>
            <w:tcBorders>
              <w:top w:val="nil"/>
              <w:left w:val="nil"/>
              <w:bottom w:val="single" w:sz="4" w:space="0" w:color="auto"/>
              <w:right w:val="single" w:sz="4" w:space="0" w:color="auto"/>
            </w:tcBorders>
            <w:shd w:val="clear" w:color="auto" w:fill="auto"/>
            <w:hideMark/>
          </w:tcPr>
          <w:p w14:paraId="28F8A93A" w14:textId="77777777" w:rsidR="00B35BA8"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Children returned to mother.  </w:t>
            </w:r>
          </w:p>
          <w:p w14:paraId="6680F1A1"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Mother pregnant. </w:t>
            </w:r>
          </w:p>
        </w:tc>
        <w:tc>
          <w:tcPr>
            <w:tcW w:w="2626" w:type="dxa"/>
            <w:tcBorders>
              <w:top w:val="nil"/>
              <w:left w:val="nil"/>
              <w:bottom w:val="single" w:sz="4" w:space="0" w:color="auto"/>
              <w:right w:val="single" w:sz="4" w:space="0" w:color="auto"/>
            </w:tcBorders>
            <w:shd w:val="clear" w:color="auto" w:fill="auto"/>
            <w:hideMark/>
          </w:tcPr>
          <w:p w14:paraId="7BC2AC57" w14:textId="77777777" w:rsidR="00B35BA8"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Mother's new relationship.  </w:t>
            </w:r>
          </w:p>
          <w:p w14:paraId="765A734C"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Mother having a baby.  Unaddressed trauma.  </w:t>
            </w:r>
          </w:p>
        </w:tc>
        <w:tc>
          <w:tcPr>
            <w:tcW w:w="1688" w:type="dxa"/>
            <w:tcBorders>
              <w:top w:val="nil"/>
              <w:left w:val="nil"/>
              <w:bottom w:val="single" w:sz="4" w:space="0" w:color="auto"/>
              <w:right w:val="single" w:sz="4" w:space="0" w:color="auto"/>
            </w:tcBorders>
            <w:shd w:val="clear" w:color="auto" w:fill="auto"/>
            <w:hideMark/>
          </w:tcPr>
          <w:p w14:paraId="070627D1"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Co-parenting work, 1:1 mother, referral to treatment service</w:t>
            </w:r>
          </w:p>
        </w:tc>
      </w:tr>
      <w:tr w:rsidR="00B35BA8" w:rsidRPr="00946240" w14:paraId="38242E61" w14:textId="77777777" w:rsidTr="00B35BA8">
        <w:trPr>
          <w:trHeight w:val="1110"/>
        </w:trPr>
        <w:tc>
          <w:tcPr>
            <w:tcW w:w="284" w:type="dxa"/>
            <w:tcBorders>
              <w:top w:val="nil"/>
              <w:left w:val="single" w:sz="4" w:space="0" w:color="auto"/>
              <w:bottom w:val="single" w:sz="4" w:space="0" w:color="auto"/>
              <w:right w:val="single" w:sz="4" w:space="0" w:color="auto"/>
            </w:tcBorders>
          </w:tcPr>
          <w:p w14:paraId="2D7A0E6F" w14:textId="77777777" w:rsidR="00B35BA8" w:rsidRPr="00B35BA8" w:rsidRDefault="00B35BA8" w:rsidP="00946240">
            <w:pPr>
              <w:spacing w:after="0" w:line="240" w:lineRule="auto"/>
              <w:rPr>
                <w:rFonts w:ascii="Calibri" w:eastAsia="Times New Roman" w:hAnsi="Calibri" w:cs="Times New Roman"/>
                <w:b/>
                <w:color w:val="000000"/>
                <w:sz w:val="18"/>
                <w:szCs w:val="18"/>
                <w:lang w:eastAsia="en-GB"/>
              </w:rPr>
            </w:pPr>
            <w:r w:rsidRPr="00B35BA8">
              <w:rPr>
                <w:rFonts w:ascii="Calibri" w:eastAsia="Times New Roman" w:hAnsi="Calibri" w:cs="Times New Roman"/>
                <w:b/>
                <w:color w:val="000000"/>
                <w:sz w:val="18"/>
                <w:szCs w:val="18"/>
                <w:lang w:eastAsia="en-GB"/>
              </w:rPr>
              <w:t>3</w:t>
            </w:r>
          </w:p>
        </w:tc>
        <w:tc>
          <w:tcPr>
            <w:tcW w:w="1701" w:type="dxa"/>
            <w:tcBorders>
              <w:top w:val="nil"/>
              <w:left w:val="single" w:sz="4" w:space="0" w:color="auto"/>
              <w:bottom w:val="single" w:sz="4" w:space="0" w:color="auto"/>
              <w:right w:val="single" w:sz="4" w:space="0" w:color="auto"/>
            </w:tcBorders>
            <w:shd w:val="clear" w:color="auto" w:fill="auto"/>
            <w:hideMark/>
          </w:tcPr>
          <w:p w14:paraId="3E887371" w14:textId="77777777" w:rsidR="00B35BA8" w:rsidRDefault="00B35BA8" w:rsidP="0094624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Separated parents, two primary aged children. </w:t>
            </w:r>
          </w:p>
          <w:p w14:paraId="13C19BF5"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 Alcohol use, mental health, DV. </w:t>
            </w:r>
          </w:p>
        </w:tc>
        <w:tc>
          <w:tcPr>
            <w:tcW w:w="1134" w:type="dxa"/>
            <w:tcBorders>
              <w:top w:val="nil"/>
              <w:left w:val="nil"/>
              <w:bottom w:val="single" w:sz="4" w:space="0" w:color="auto"/>
              <w:right w:val="single" w:sz="4" w:space="0" w:color="auto"/>
            </w:tcBorders>
            <w:shd w:val="clear" w:color="auto" w:fill="auto"/>
            <w:hideMark/>
          </w:tcPr>
          <w:p w14:paraId="0588BAAF" w14:textId="77777777" w:rsidR="00B35BA8" w:rsidRPr="00946240" w:rsidRDefault="00B35BA8" w:rsidP="00946240">
            <w:pPr>
              <w:spacing w:after="0" w:line="240" w:lineRule="auto"/>
              <w:jc w:val="right"/>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03/05/2016</w:t>
            </w:r>
          </w:p>
        </w:tc>
        <w:tc>
          <w:tcPr>
            <w:tcW w:w="1985" w:type="dxa"/>
            <w:tcBorders>
              <w:top w:val="nil"/>
              <w:left w:val="nil"/>
              <w:bottom w:val="single" w:sz="4" w:space="0" w:color="auto"/>
              <w:right w:val="single" w:sz="4" w:space="0" w:color="auto"/>
            </w:tcBorders>
            <w:shd w:val="clear" w:color="auto" w:fill="auto"/>
            <w:hideMark/>
          </w:tcPr>
          <w:p w14:paraId="696E7349" w14:textId="77777777" w:rsidR="00B35BA8"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Children placed with father.  </w:t>
            </w:r>
          </w:p>
          <w:p w14:paraId="4D499BB3"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Mother to have contact. </w:t>
            </w:r>
          </w:p>
        </w:tc>
        <w:tc>
          <w:tcPr>
            <w:tcW w:w="2626" w:type="dxa"/>
            <w:tcBorders>
              <w:top w:val="nil"/>
              <w:left w:val="nil"/>
              <w:bottom w:val="single" w:sz="4" w:space="0" w:color="auto"/>
              <w:right w:val="single" w:sz="4" w:space="0" w:color="auto"/>
            </w:tcBorders>
            <w:shd w:val="clear" w:color="auto" w:fill="auto"/>
            <w:hideMark/>
          </w:tcPr>
          <w:p w14:paraId="1BE6F640"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Mother's mental health.  Parents' strained relationship.  </w:t>
            </w:r>
          </w:p>
        </w:tc>
        <w:tc>
          <w:tcPr>
            <w:tcW w:w="1688" w:type="dxa"/>
            <w:tcBorders>
              <w:top w:val="nil"/>
              <w:left w:val="nil"/>
              <w:bottom w:val="single" w:sz="4" w:space="0" w:color="auto"/>
              <w:right w:val="single" w:sz="4" w:space="0" w:color="auto"/>
            </w:tcBorders>
            <w:shd w:val="clear" w:color="auto" w:fill="auto"/>
            <w:hideMark/>
          </w:tcPr>
          <w:p w14:paraId="0681AF06"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Co-parenting support, 1:1 mother</w:t>
            </w:r>
            <w:r>
              <w:rPr>
                <w:rFonts w:ascii="Calibri" w:eastAsia="Times New Roman" w:hAnsi="Calibri" w:cs="Times New Roman"/>
                <w:color w:val="000000"/>
                <w:sz w:val="18"/>
                <w:szCs w:val="18"/>
                <w:lang w:eastAsia="en-GB"/>
              </w:rPr>
              <w:t>.</w:t>
            </w:r>
            <w:r w:rsidRPr="00946240">
              <w:rPr>
                <w:rFonts w:ascii="Calibri" w:eastAsia="Times New Roman" w:hAnsi="Calibri" w:cs="Times New Roman"/>
                <w:color w:val="000000"/>
                <w:sz w:val="18"/>
                <w:szCs w:val="18"/>
                <w:lang w:eastAsia="en-GB"/>
              </w:rPr>
              <w:t xml:space="preserve"> </w:t>
            </w:r>
          </w:p>
        </w:tc>
      </w:tr>
      <w:tr w:rsidR="00B35BA8" w:rsidRPr="00946240" w14:paraId="1C4341A5" w14:textId="77777777" w:rsidTr="00B35BA8">
        <w:trPr>
          <w:trHeight w:val="975"/>
        </w:trPr>
        <w:tc>
          <w:tcPr>
            <w:tcW w:w="284" w:type="dxa"/>
            <w:tcBorders>
              <w:top w:val="nil"/>
              <w:left w:val="single" w:sz="4" w:space="0" w:color="auto"/>
              <w:bottom w:val="single" w:sz="4" w:space="0" w:color="auto"/>
              <w:right w:val="single" w:sz="4" w:space="0" w:color="auto"/>
            </w:tcBorders>
          </w:tcPr>
          <w:p w14:paraId="5F1417BA" w14:textId="77777777" w:rsidR="00B35BA8" w:rsidRPr="00B35BA8" w:rsidRDefault="00B35BA8" w:rsidP="00946240">
            <w:pPr>
              <w:spacing w:after="0" w:line="240" w:lineRule="auto"/>
              <w:rPr>
                <w:rFonts w:ascii="Calibri" w:eastAsia="Times New Roman" w:hAnsi="Calibri" w:cs="Times New Roman"/>
                <w:b/>
                <w:color w:val="000000"/>
                <w:sz w:val="18"/>
                <w:szCs w:val="18"/>
                <w:lang w:eastAsia="en-GB"/>
              </w:rPr>
            </w:pPr>
            <w:r w:rsidRPr="00B35BA8">
              <w:rPr>
                <w:rFonts w:ascii="Calibri" w:eastAsia="Times New Roman" w:hAnsi="Calibri" w:cs="Times New Roman"/>
                <w:b/>
                <w:color w:val="000000"/>
                <w:sz w:val="18"/>
                <w:szCs w:val="18"/>
                <w:lang w:eastAsia="en-GB"/>
              </w:rPr>
              <w:t>4</w:t>
            </w:r>
          </w:p>
        </w:tc>
        <w:tc>
          <w:tcPr>
            <w:tcW w:w="1701" w:type="dxa"/>
            <w:tcBorders>
              <w:top w:val="nil"/>
              <w:left w:val="single" w:sz="4" w:space="0" w:color="auto"/>
              <w:bottom w:val="single" w:sz="4" w:space="0" w:color="auto"/>
              <w:right w:val="single" w:sz="4" w:space="0" w:color="auto"/>
            </w:tcBorders>
            <w:shd w:val="clear" w:color="auto" w:fill="auto"/>
            <w:hideMark/>
          </w:tcPr>
          <w:p w14:paraId="20DF2844"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Two parents, </w:t>
            </w:r>
            <w:proofErr w:type="spellStart"/>
            <w:r>
              <w:rPr>
                <w:rFonts w:ascii="Calibri" w:eastAsia="Times New Roman" w:hAnsi="Calibri" w:cs="Times New Roman"/>
                <w:color w:val="000000"/>
                <w:sz w:val="18"/>
                <w:szCs w:val="18"/>
                <w:lang w:eastAsia="en-GB"/>
              </w:rPr>
              <w:t>newborn</w:t>
            </w:r>
            <w:proofErr w:type="spellEnd"/>
            <w:r>
              <w:rPr>
                <w:rFonts w:ascii="Calibri" w:eastAsia="Times New Roman" w:hAnsi="Calibri" w:cs="Times New Roman"/>
                <w:color w:val="000000"/>
                <w:sz w:val="18"/>
                <w:szCs w:val="18"/>
                <w:lang w:eastAsia="en-GB"/>
              </w:rPr>
              <w:t xml:space="preserve"> baby.  Substance misuse, mental health. </w:t>
            </w:r>
          </w:p>
        </w:tc>
        <w:tc>
          <w:tcPr>
            <w:tcW w:w="1134" w:type="dxa"/>
            <w:tcBorders>
              <w:top w:val="nil"/>
              <w:left w:val="nil"/>
              <w:bottom w:val="single" w:sz="4" w:space="0" w:color="auto"/>
              <w:right w:val="single" w:sz="4" w:space="0" w:color="auto"/>
            </w:tcBorders>
            <w:shd w:val="clear" w:color="auto" w:fill="auto"/>
            <w:hideMark/>
          </w:tcPr>
          <w:p w14:paraId="2C188F8C" w14:textId="77777777" w:rsidR="00B35BA8" w:rsidRPr="00946240" w:rsidRDefault="00B35BA8" w:rsidP="00946240">
            <w:pPr>
              <w:spacing w:after="0" w:line="240" w:lineRule="auto"/>
              <w:jc w:val="right"/>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09/05/2016</w:t>
            </w:r>
          </w:p>
        </w:tc>
        <w:tc>
          <w:tcPr>
            <w:tcW w:w="1985" w:type="dxa"/>
            <w:tcBorders>
              <w:top w:val="nil"/>
              <w:left w:val="nil"/>
              <w:bottom w:val="single" w:sz="4" w:space="0" w:color="auto"/>
              <w:right w:val="single" w:sz="4" w:space="0" w:color="auto"/>
            </w:tcBorders>
            <w:shd w:val="clear" w:color="auto" w:fill="auto"/>
            <w:hideMark/>
          </w:tcPr>
          <w:p w14:paraId="4547B557" w14:textId="77777777" w:rsidR="00B35BA8"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Children placed with father.  </w:t>
            </w:r>
          </w:p>
          <w:p w14:paraId="6B04AF62"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Mother to have contact.  </w:t>
            </w:r>
          </w:p>
        </w:tc>
        <w:tc>
          <w:tcPr>
            <w:tcW w:w="2626" w:type="dxa"/>
            <w:tcBorders>
              <w:top w:val="nil"/>
              <w:left w:val="nil"/>
              <w:bottom w:val="single" w:sz="4" w:space="0" w:color="auto"/>
              <w:right w:val="single" w:sz="4" w:space="0" w:color="auto"/>
            </w:tcBorders>
            <w:shd w:val="clear" w:color="auto" w:fill="auto"/>
            <w:hideMark/>
          </w:tcPr>
          <w:p w14:paraId="2DC92835" w14:textId="77777777" w:rsidR="00B35BA8"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Mother's incomplete drug and alcohol treatment. </w:t>
            </w:r>
          </w:p>
          <w:p w14:paraId="1918386C"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 Parents' relationship.  </w:t>
            </w:r>
          </w:p>
        </w:tc>
        <w:tc>
          <w:tcPr>
            <w:tcW w:w="1688" w:type="dxa"/>
            <w:tcBorders>
              <w:top w:val="nil"/>
              <w:left w:val="nil"/>
              <w:bottom w:val="single" w:sz="4" w:space="0" w:color="auto"/>
              <w:right w:val="single" w:sz="4" w:space="0" w:color="auto"/>
            </w:tcBorders>
            <w:shd w:val="clear" w:color="auto" w:fill="auto"/>
            <w:hideMark/>
          </w:tcPr>
          <w:p w14:paraId="51393F6E"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Couple work</w:t>
            </w:r>
            <w:r>
              <w:rPr>
                <w:rFonts w:ascii="Calibri" w:eastAsia="Times New Roman" w:hAnsi="Calibri" w:cs="Times New Roman"/>
                <w:color w:val="000000"/>
                <w:sz w:val="18"/>
                <w:szCs w:val="18"/>
                <w:lang w:eastAsia="en-GB"/>
              </w:rPr>
              <w:t xml:space="preserve">.  </w:t>
            </w:r>
          </w:p>
        </w:tc>
      </w:tr>
      <w:tr w:rsidR="00B35BA8" w:rsidRPr="00946240" w14:paraId="09D072C4" w14:textId="77777777" w:rsidTr="00B35BA8">
        <w:trPr>
          <w:trHeight w:val="1405"/>
        </w:trPr>
        <w:tc>
          <w:tcPr>
            <w:tcW w:w="284" w:type="dxa"/>
            <w:tcBorders>
              <w:top w:val="nil"/>
              <w:left w:val="single" w:sz="4" w:space="0" w:color="auto"/>
              <w:bottom w:val="single" w:sz="4" w:space="0" w:color="auto"/>
              <w:right w:val="single" w:sz="4" w:space="0" w:color="auto"/>
            </w:tcBorders>
          </w:tcPr>
          <w:p w14:paraId="5B3A12E2" w14:textId="77777777" w:rsidR="00B35BA8" w:rsidRPr="00B35BA8" w:rsidRDefault="00B35BA8" w:rsidP="00946240">
            <w:pPr>
              <w:spacing w:after="0" w:line="240" w:lineRule="auto"/>
              <w:rPr>
                <w:rFonts w:ascii="Calibri" w:eastAsia="Times New Roman" w:hAnsi="Calibri" w:cs="Times New Roman"/>
                <w:b/>
                <w:color w:val="000000"/>
                <w:sz w:val="18"/>
                <w:szCs w:val="18"/>
                <w:lang w:eastAsia="en-GB"/>
              </w:rPr>
            </w:pPr>
            <w:r w:rsidRPr="00B35BA8">
              <w:rPr>
                <w:rFonts w:ascii="Calibri" w:eastAsia="Times New Roman" w:hAnsi="Calibri" w:cs="Times New Roman"/>
                <w:b/>
                <w:color w:val="000000"/>
                <w:sz w:val="18"/>
                <w:szCs w:val="18"/>
                <w:lang w:eastAsia="en-GB"/>
              </w:rPr>
              <w:t>5</w:t>
            </w:r>
          </w:p>
        </w:tc>
        <w:tc>
          <w:tcPr>
            <w:tcW w:w="1701" w:type="dxa"/>
            <w:tcBorders>
              <w:top w:val="nil"/>
              <w:left w:val="single" w:sz="4" w:space="0" w:color="auto"/>
              <w:bottom w:val="single" w:sz="4" w:space="0" w:color="auto"/>
              <w:right w:val="single" w:sz="4" w:space="0" w:color="auto"/>
            </w:tcBorders>
            <w:shd w:val="clear" w:color="auto" w:fill="auto"/>
            <w:hideMark/>
          </w:tcPr>
          <w:p w14:paraId="5DF34DED" w14:textId="77777777" w:rsidR="00B35BA8" w:rsidRDefault="00B35BA8" w:rsidP="0094624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Separated parents, toddler and </w:t>
            </w:r>
            <w:proofErr w:type="spellStart"/>
            <w:r>
              <w:rPr>
                <w:rFonts w:ascii="Calibri" w:eastAsia="Times New Roman" w:hAnsi="Calibri" w:cs="Times New Roman"/>
                <w:color w:val="000000"/>
                <w:sz w:val="18"/>
                <w:szCs w:val="18"/>
                <w:lang w:eastAsia="en-GB"/>
              </w:rPr>
              <w:t>newborn</w:t>
            </w:r>
            <w:proofErr w:type="spellEnd"/>
            <w:r>
              <w:rPr>
                <w:rFonts w:ascii="Calibri" w:eastAsia="Times New Roman" w:hAnsi="Calibri" w:cs="Times New Roman"/>
                <w:color w:val="000000"/>
                <w:sz w:val="18"/>
                <w:szCs w:val="18"/>
                <w:lang w:eastAsia="en-GB"/>
              </w:rPr>
              <w:t xml:space="preserve"> baby.  Substance misuse, mental health.  </w:t>
            </w:r>
          </w:p>
          <w:p w14:paraId="5A017787"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p>
        </w:tc>
        <w:tc>
          <w:tcPr>
            <w:tcW w:w="1134" w:type="dxa"/>
            <w:tcBorders>
              <w:top w:val="nil"/>
              <w:left w:val="nil"/>
              <w:bottom w:val="single" w:sz="4" w:space="0" w:color="auto"/>
              <w:right w:val="single" w:sz="4" w:space="0" w:color="auto"/>
            </w:tcBorders>
            <w:shd w:val="clear" w:color="auto" w:fill="auto"/>
            <w:hideMark/>
          </w:tcPr>
          <w:p w14:paraId="05536E9B" w14:textId="77777777" w:rsidR="00B35BA8" w:rsidRPr="00946240" w:rsidRDefault="00B35BA8" w:rsidP="00946240">
            <w:pPr>
              <w:spacing w:after="0" w:line="240" w:lineRule="auto"/>
              <w:jc w:val="right"/>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31/10/2016</w:t>
            </w:r>
          </w:p>
        </w:tc>
        <w:tc>
          <w:tcPr>
            <w:tcW w:w="1985" w:type="dxa"/>
            <w:tcBorders>
              <w:top w:val="nil"/>
              <w:left w:val="nil"/>
              <w:bottom w:val="single" w:sz="4" w:space="0" w:color="auto"/>
              <w:right w:val="single" w:sz="4" w:space="0" w:color="auto"/>
            </w:tcBorders>
            <w:shd w:val="clear" w:color="auto" w:fill="auto"/>
            <w:hideMark/>
          </w:tcPr>
          <w:p w14:paraId="6CC6EDBF" w14:textId="77777777" w:rsidR="00B35BA8"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Children placed with MGM.  </w:t>
            </w:r>
          </w:p>
          <w:p w14:paraId="269BB67E"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Mother and Father to have contact.  </w:t>
            </w:r>
          </w:p>
        </w:tc>
        <w:tc>
          <w:tcPr>
            <w:tcW w:w="2626" w:type="dxa"/>
            <w:tcBorders>
              <w:top w:val="nil"/>
              <w:left w:val="nil"/>
              <w:bottom w:val="single" w:sz="4" w:space="0" w:color="auto"/>
              <w:right w:val="single" w:sz="4" w:space="0" w:color="auto"/>
            </w:tcBorders>
            <w:shd w:val="clear" w:color="auto" w:fill="auto"/>
            <w:hideMark/>
          </w:tcPr>
          <w:p w14:paraId="3EB4CE39"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Mother just about to enter detox &amp; still using.  Father still using.  Pressure on grandparents re managing contact.  </w:t>
            </w:r>
          </w:p>
        </w:tc>
        <w:tc>
          <w:tcPr>
            <w:tcW w:w="1688" w:type="dxa"/>
            <w:tcBorders>
              <w:top w:val="nil"/>
              <w:left w:val="nil"/>
              <w:bottom w:val="single" w:sz="4" w:space="0" w:color="auto"/>
              <w:right w:val="single" w:sz="4" w:space="0" w:color="auto"/>
            </w:tcBorders>
            <w:shd w:val="clear" w:color="auto" w:fill="auto"/>
            <w:hideMark/>
          </w:tcPr>
          <w:p w14:paraId="3958415E"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Support entering detox, support family/SGO</w:t>
            </w:r>
          </w:p>
        </w:tc>
      </w:tr>
      <w:tr w:rsidR="00B35BA8" w:rsidRPr="00946240" w14:paraId="52059575" w14:textId="77777777" w:rsidTr="00B35BA8">
        <w:trPr>
          <w:trHeight w:val="1350"/>
        </w:trPr>
        <w:tc>
          <w:tcPr>
            <w:tcW w:w="284" w:type="dxa"/>
            <w:tcBorders>
              <w:top w:val="nil"/>
              <w:left w:val="single" w:sz="4" w:space="0" w:color="auto"/>
              <w:bottom w:val="single" w:sz="4" w:space="0" w:color="auto"/>
              <w:right w:val="single" w:sz="4" w:space="0" w:color="auto"/>
            </w:tcBorders>
          </w:tcPr>
          <w:p w14:paraId="1CCF84D9" w14:textId="77777777" w:rsidR="00B35BA8" w:rsidRPr="00B35BA8" w:rsidRDefault="00B35BA8" w:rsidP="00946240">
            <w:pPr>
              <w:spacing w:after="0" w:line="240" w:lineRule="auto"/>
              <w:rPr>
                <w:rFonts w:ascii="Calibri" w:eastAsia="Times New Roman" w:hAnsi="Calibri" w:cs="Times New Roman"/>
                <w:b/>
                <w:color w:val="000000"/>
                <w:sz w:val="18"/>
                <w:szCs w:val="18"/>
                <w:lang w:eastAsia="en-GB"/>
              </w:rPr>
            </w:pPr>
            <w:r w:rsidRPr="00B35BA8">
              <w:rPr>
                <w:rFonts w:ascii="Calibri" w:eastAsia="Times New Roman" w:hAnsi="Calibri" w:cs="Times New Roman"/>
                <w:b/>
                <w:color w:val="000000"/>
                <w:sz w:val="18"/>
                <w:szCs w:val="18"/>
                <w:lang w:eastAsia="en-GB"/>
              </w:rPr>
              <w:t>6</w:t>
            </w:r>
          </w:p>
        </w:tc>
        <w:tc>
          <w:tcPr>
            <w:tcW w:w="1701" w:type="dxa"/>
            <w:tcBorders>
              <w:top w:val="nil"/>
              <w:left w:val="single" w:sz="4" w:space="0" w:color="auto"/>
              <w:bottom w:val="single" w:sz="4" w:space="0" w:color="auto"/>
              <w:right w:val="single" w:sz="4" w:space="0" w:color="auto"/>
            </w:tcBorders>
            <w:shd w:val="clear" w:color="auto" w:fill="auto"/>
            <w:hideMark/>
          </w:tcPr>
          <w:p w14:paraId="602842C9" w14:textId="77777777" w:rsidR="00B35BA8" w:rsidRDefault="00B35BA8" w:rsidP="0094624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Two parents, three primary aged children.  </w:t>
            </w:r>
          </w:p>
          <w:p w14:paraId="0396FD94"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Alcohol use, learning disability, mental health, physical abuse. </w:t>
            </w:r>
          </w:p>
        </w:tc>
        <w:tc>
          <w:tcPr>
            <w:tcW w:w="1134" w:type="dxa"/>
            <w:tcBorders>
              <w:top w:val="nil"/>
              <w:left w:val="nil"/>
              <w:bottom w:val="single" w:sz="4" w:space="0" w:color="auto"/>
              <w:right w:val="single" w:sz="4" w:space="0" w:color="auto"/>
            </w:tcBorders>
            <w:shd w:val="clear" w:color="auto" w:fill="auto"/>
            <w:hideMark/>
          </w:tcPr>
          <w:p w14:paraId="528AC119" w14:textId="77777777" w:rsidR="00B35BA8" w:rsidRPr="00946240" w:rsidRDefault="00B35BA8" w:rsidP="00946240">
            <w:pPr>
              <w:spacing w:after="0" w:line="240" w:lineRule="auto"/>
              <w:jc w:val="right"/>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10/10/2016</w:t>
            </w:r>
          </w:p>
        </w:tc>
        <w:tc>
          <w:tcPr>
            <w:tcW w:w="1985" w:type="dxa"/>
            <w:tcBorders>
              <w:top w:val="nil"/>
              <w:left w:val="nil"/>
              <w:bottom w:val="single" w:sz="4" w:space="0" w:color="auto"/>
              <w:right w:val="single" w:sz="4" w:space="0" w:color="auto"/>
            </w:tcBorders>
            <w:shd w:val="clear" w:color="auto" w:fill="auto"/>
            <w:hideMark/>
          </w:tcPr>
          <w:p w14:paraId="301ECDF9" w14:textId="77777777" w:rsidR="00B35BA8"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Children placed with Paternal aunt under SGO.  </w:t>
            </w:r>
          </w:p>
          <w:p w14:paraId="28D0A6E5"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Parents to have contact.  </w:t>
            </w:r>
          </w:p>
        </w:tc>
        <w:tc>
          <w:tcPr>
            <w:tcW w:w="2626" w:type="dxa"/>
            <w:tcBorders>
              <w:top w:val="nil"/>
              <w:left w:val="nil"/>
              <w:bottom w:val="single" w:sz="4" w:space="0" w:color="auto"/>
              <w:right w:val="single" w:sz="4" w:space="0" w:color="auto"/>
            </w:tcBorders>
            <w:shd w:val="clear" w:color="auto" w:fill="auto"/>
            <w:hideMark/>
          </w:tcPr>
          <w:p w14:paraId="679F6612" w14:textId="77777777" w:rsidR="00B35BA8"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Mother had a lapse on alcohol and wants more treatment.  </w:t>
            </w:r>
          </w:p>
          <w:p w14:paraId="691BBA4C"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Father has social communication difficulties.  </w:t>
            </w:r>
          </w:p>
        </w:tc>
        <w:tc>
          <w:tcPr>
            <w:tcW w:w="1688" w:type="dxa"/>
            <w:tcBorders>
              <w:top w:val="nil"/>
              <w:left w:val="nil"/>
              <w:bottom w:val="single" w:sz="4" w:space="0" w:color="auto"/>
              <w:right w:val="single" w:sz="4" w:space="0" w:color="auto"/>
            </w:tcBorders>
            <w:shd w:val="clear" w:color="auto" w:fill="auto"/>
            <w:hideMark/>
          </w:tcPr>
          <w:p w14:paraId="67C6D5D1"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Support mother's ongoing treatment to maintain abstinence.  Look at support services for father.  </w:t>
            </w:r>
          </w:p>
        </w:tc>
      </w:tr>
      <w:tr w:rsidR="00B35BA8" w:rsidRPr="00946240" w14:paraId="6BD61C70" w14:textId="77777777" w:rsidTr="00B35BA8">
        <w:trPr>
          <w:trHeight w:val="945"/>
        </w:trPr>
        <w:tc>
          <w:tcPr>
            <w:tcW w:w="284" w:type="dxa"/>
            <w:tcBorders>
              <w:top w:val="nil"/>
              <w:left w:val="single" w:sz="4" w:space="0" w:color="auto"/>
              <w:bottom w:val="single" w:sz="4" w:space="0" w:color="auto"/>
              <w:right w:val="single" w:sz="4" w:space="0" w:color="auto"/>
            </w:tcBorders>
          </w:tcPr>
          <w:p w14:paraId="3B437DE0" w14:textId="77777777" w:rsidR="00B35BA8" w:rsidRPr="00B35BA8" w:rsidRDefault="00B35BA8" w:rsidP="00946240">
            <w:pPr>
              <w:spacing w:after="0" w:line="240" w:lineRule="auto"/>
              <w:rPr>
                <w:rFonts w:ascii="Calibri" w:eastAsia="Times New Roman" w:hAnsi="Calibri" w:cs="Times New Roman"/>
                <w:b/>
                <w:color w:val="000000"/>
                <w:sz w:val="18"/>
                <w:szCs w:val="18"/>
                <w:lang w:eastAsia="en-GB"/>
              </w:rPr>
            </w:pPr>
            <w:r w:rsidRPr="00B35BA8">
              <w:rPr>
                <w:rFonts w:ascii="Calibri" w:eastAsia="Times New Roman" w:hAnsi="Calibri" w:cs="Times New Roman"/>
                <w:b/>
                <w:color w:val="000000"/>
                <w:sz w:val="18"/>
                <w:szCs w:val="18"/>
                <w:lang w:eastAsia="en-GB"/>
              </w:rPr>
              <w:t>7</w:t>
            </w:r>
          </w:p>
        </w:tc>
        <w:tc>
          <w:tcPr>
            <w:tcW w:w="1701" w:type="dxa"/>
            <w:tcBorders>
              <w:top w:val="nil"/>
              <w:left w:val="single" w:sz="4" w:space="0" w:color="auto"/>
              <w:bottom w:val="single" w:sz="4" w:space="0" w:color="auto"/>
              <w:right w:val="single" w:sz="4" w:space="0" w:color="auto"/>
            </w:tcBorders>
            <w:shd w:val="clear" w:color="auto" w:fill="auto"/>
            <w:hideMark/>
          </w:tcPr>
          <w:p w14:paraId="2740C215" w14:textId="77777777" w:rsidR="00B35BA8" w:rsidRDefault="00B35BA8" w:rsidP="0094624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Mother and secondary aged child.  </w:t>
            </w:r>
          </w:p>
          <w:p w14:paraId="7A6272F2"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Substance misuse, mental health, school exclusion.   </w:t>
            </w:r>
          </w:p>
        </w:tc>
        <w:tc>
          <w:tcPr>
            <w:tcW w:w="1134" w:type="dxa"/>
            <w:tcBorders>
              <w:top w:val="nil"/>
              <w:left w:val="nil"/>
              <w:bottom w:val="single" w:sz="4" w:space="0" w:color="auto"/>
              <w:right w:val="single" w:sz="4" w:space="0" w:color="auto"/>
            </w:tcBorders>
            <w:shd w:val="clear" w:color="auto" w:fill="auto"/>
            <w:hideMark/>
          </w:tcPr>
          <w:p w14:paraId="2DE0AD85" w14:textId="77777777" w:rsidR="00B35BA8" w:rsidRPr="00946240" w:rsidRDefault="00B35BA8" w:rsidP="00946240">
            <w:pPr>
              <w:spacing w:after="0" w:line="240" w:lineRule="auto"/>
              <w:jc w:val="right"/>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21/11/2016</w:t>
            </w:r>
          </w:p>
        </w:tc>
        <w:tc>
          <w:tcPr>
            <w:tcW w:w="1985" w:type="dxa"/>
            <w:tcBorders>
              <w:top w:val="nil"/>
              <w:left w:val="nil"/>
              <w:bottom w:val="single" w:sz="4" w:space="0" w:color="auto"/>
              <w:right w:val="single" w:sz="4" w:space="0" w:color="auto"/>
            </w:tcBorders>
            <w:shd w:val="clear" w:color="auto" w:fill="auto"/>
            <w:hideMark/>
          </w:tcPr>
          <w:p w14:paraId="1F6D87AF"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Child remained with mother.  </w:t>
            </w:r>
          </w:p>
        </w:tc>
        <w:tc>
          <w:tcPr>
            <w:tcW w:w="2626" w:type="dxa"/>
            <w:tcBorders>
              <w:top w:val="nil"/>
              <w:left w:val="nil"/>
              <w:bottom w:val="single" w:sz="4" w:space="0" w:color="auto"/>
              <w:right w:val="single" w:sz="4" w:space="0" w:color="auto"/>
            </w:tcBorders>
            <w:shd w:val="clear" w:color="auto" w:fill="auto"/>
            <w:hideMark/>
          </w:tcPr>
          <w:p w14:paraId="47FAF92C"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Unaddressed trauma.  Inadequate housing.  Child has anxiety &amp; educational difficulties. </w:t>
            </w:r>
          </w:p>
        </w:tc>
        <w:tc>
          <w:tcPr>
            <w:tcW w:w="1688" w:type="dxa"/>
            <w:tcBorders>
              <w:top w:val="nil"/>
              <w:left w:val="nil"/>
              <w:bottom w:val="single" w:sz="4" w:space="0" w:color="auto"/>
              <w:right w:val="single" w:sz="4" w:space="0" w:color="auto"/>
            </w:tcBorders>
            <w:shd w:val="clear" w:color="auto" w:fill="auto"/>
            <w:hideMark/>
          </w:tcPr>
          <w:p w14:paraId="0235FA75"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Narrative Exposure Therapy for mother.  </w:t>
            </w:r>
          </w:p>
        </w:tc>
      </w:tr>
      <w:tr w:rsidR="00B35BA8" w:rsidRPr="00946240" w14:paraId="13D8951C" w14:textId="77777777" w:rsidTr="00B35BA8">
        <w:trPr>
          <w:trHeight w:val="945"/>
        </w:trPr>
        <w:tc>
          <w:tcPr>
            <w:tcW w:w="284" w:type="dxa"/>
            <w:tcBorders>
              <w:top w:val="nil"/>
              <w:left w:val="single" w:sz="4" w:space="0" w:color="auto"/>
              <w:bottom w:val="single" w:sz="4" w:space="0" w:color="auto"/>
              <w:right w:val="single" w:sz="4" w:space="0" w:color="auto"/>
            </w:tcBorders>
          </w:tcPr>
          <w:p w14:paraId="100DEEE7" w14:textId="77777777" w:rsidR="00B35BA8" w:rsidRPr="00B35BA8" w:rsidRDefault="00B35BA8" w:rsidP="00946240">
            <w:pPr>
              <w:spacing w:after="0" w:line="240" w:lineRule="auto"/>
              <w:rPr>
                <w:rFonts w:ascii="Calibri" w:eastAsia="Times New Roman" w:hAnsi="Calibri" w:cs="Times New Roman"/>
                <w:b/>
                <w:color w:val="000000"/>
                <w:sz w:val="18"/>
                <w:szCs w:val="18"/>
                <w:lang w:eastAsia="en-GB"/>
              </w:rPr>
            </w:pPr>
            <w:r w:rsidRPr="00B35BA8">
              <w:rPr>
                <w:rFonts w:ascii="Calibri" w:eastAsia="Times New Roman" w:hAnsi="Calibri" w:cs="Times New Roman"/>
                <w:b/>
                <w:color w:val="000000"/>
                <w:sz w:val="18"/>
                <w:szCs w:val="18"/>
                <w:lang w:eastAsia="en-GB"/>
              </w:rPr>
              <w:t>8</w:t>
            </w:r>
          </w:p>
        </w:tc>
        <w:tc>
          <w:tcPr>
            <w:tcW w:w="1701" w:type="dxa"/>
            <w:tcBorders>
              <w:top w:val="nil"/>
              <w:left w:val="single" w:sz="4" w:space="0" w:color="auto"/>
              <w:bottom w:val="single" w:sz="4" w:space="0" w:color="auto"/>
              <w:right w:val="single" w:sz="4" w:space="0" w:color="auto"/>
            </w:tcBorders>
            <w:shd w:val="clear" w:color="auto" w:fill="auto"/>
            <w:hideMark/>
          </w:tcPr>
          <w:p w14:paraId="0192C1DA"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Separated parents, teenage child.  Beyond parental control, physical health, mental health, historical DV. </w:t>
            </w:r>
          </w:p>
        </w:tc>
        <w:tc>
          <w:tcPr>
            <w:tcW w:w="1134" w:type="dxa"/>
            <w:tcBorders>
              <w:top w:val="nil"/>
              <w:left w:val="nil"/>
              <w:bottom w:val="single" w:sz="4" w:space="0" w:color="auto"/>
              <w:right w:val="single" w:sz="4" w:space="0" w:color="auto"/>
            </w:tcBorders>
            <w:shd w:val="clear" w:color="auto" w:fill="auto"/>
            <w:hideMark/>
          </w:tcPr>
          <w:p w14:paraId="762388EE" w14:textId="77777777" w:rsidR="00B35BA8" w:rsidRPr="00946240" w:rsidRDefault="00B35BA8" w:rsidP="00946240">
            <w:pPr>
              <w:spacing w:after="0" w:line="240" w:lineRule="auto"/>
              <w:jc w:val="right"/>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14/11/2016</w:t>
            </w:r>
          </w:p>
        </w:tc>
        <w:tc>
          <w:tcPr>
            <w:tcW w:w="1985" w:type="dxa"/>
            <w:tcBorders>
              <w:top w:val="nil"/>
              <w:left w:val="nil"/>
              <w:bottom w:val="single" w:sz="4" w:space="0" w:color="auto"/>
              <w:right w:val="single" w:sz="4" w:space="0" w:color="auto"/>
            </w:tcBorders>
            <w:shd w:val="clear" w:color="auto" w:fill="auto"/>
            <w:hideMark/>
          </w:tcPr>
          <w:p w14:paraId="4C491044" w14:textId="77777777" w:rsidR="00B35BA8"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Child remains with mother. </w:t>
            </w:r>
          </w:p>
          <w:p w14:paraId="2A01E52F"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 Father to have contact. </w:t>
            </w:r>
          </w:p>
        </w:tc>
        <w:tc>
          <w:tcPr>
            <w:tcW w:w="2626" w:type="dxa"/>
            <w:tcBorders>
              <w:top w:val="nil"/>
              <w:left w:val="nil"/>
              <w:bottom w:val="single" w:sz="4" w:space="0" w:color="auto"/>
              <w:right w:val="single" w:sz="4" w:space="0" w:color="auto"/>
            </w:tcBorders>
            <w:shd w:val="clear" w:color="auto" w:fill="auto"/>
            <w:hideMark/>
          </w:tcPr>
          <w:p w14:paraId="25C205CE"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Child has anxiety &amp; educational difficulties.  Father mental and physical health needs.  </w:t>
            </w:r>
          </w:p>
        </w:tc>
        <w:tc>
          <w:tcPr>
            <w:tcW w:w="1688" w:type="dxa"/>
            <w:tcBorders>
              <w:top w:val="nil"/>
              <w:left w:val="nil"/>
              <w:bottom w:val="single" w:sz="4" w:space="0" w:color="auto"/>
              <w:right w:val="single" w:sz="4" w:space="0" w:color="auto"/>
            </w:tcBorders>
            <w:shd w:val="clear" w:color="auto" w:fill="auto"/>
            <w:hideMark/>
          </w:tcPr>
          <w:p w14:paraId="1F657F7D" w14:textId="77777777" w:rsidR="00B35BA8" w:rsidRPr="00946240" w:rsidRDefault="00B35BA8" w:rsidP="00946240">
            <w:pPr>
              <w:spacing w:after="0" w:line="240" w:lineRule="auto"/>
              <w:rPr>
                <w:rFonts w:ascii="Calibri" w:eastAsia="Times New Roman" w:hAnsi="Calibri" w:cs="Times New Roman"/>
                <w:color w:val="000000"/>
                <w:sz w:val="18"/>
                <w:szCs w:val="18"/>
                <w:lang w:eastAsia="en-GB"/>
              </w:rPr>
            </w:pPr>
            <w:r w:rsidRPr="00946240">
              <w:rPr>
                <w:rFonts w:ascii="Calibri" w:eastAsia="Times New Roman" w:hAnsi="Calibri" w:cs="Times New Roman"/>
                <w:color w:val="000000"/>
                <w:sz w:val="18"/>
                <w:szCs w:val="18"/>
                <w:lang w:eastAsia="en-GB"/>
              </w:rPr>
              <w:t xml:space="preserve">1:1 Child, behavioural advice for parent if needed.  Support father to access treatment. </w:t>
            </w:r>
          </w:p>
        </w:tc>
      </w:tr>
    </w:tbl>
    <w:p w14:paraId="76DD1D93" w14:textId="77777777" w:rsidR="00CD053F" w:rsidRDefault="00CD053F" w:rsidP="002577CC">
      <w:pPr>
        <w:pStyle w:val="Default"/>
        <w:spacing w:after="36"/>
        <w:jc w:val="both"/>
        <w:rPr>
          <w:b/>
          <w:color w:val="auto"/>
          <w:sz w:val="22"/>
          <w:szCs w:val="22"/>
        </w:rPr>
      </w:pPr>
    </w:p>
    <w:p w14:paraId="1BC47868" w14:textId="77777777" w:rsidR="00946240" w:rsidRDefault="00946240" w:rsidP="002577CC">
      <w:pPr>
        <w:pStyle w:val="Default"/>
        <w:spacing w:after="36"/>
        <w:jc w:val="both"/>
        <w:rPr>
          <w:b/>
          <w:color w:val="auto"/>
          <w:sz w:val="22"/>
          <w:szCs w:val="22"/>
        </w:rPr>
      </w:pPr>
    </w:p>
    <w:p w14:paraId="3285280E" w14:textId="77777777" w:rsidR="00CD053F" w:rsidRDefault="00CD053F" w:rsidP="002577CC">
      <w:pPr>
        <w:pStyle w:val="Default"/>
        <w:spacing w:after="36"/>
        <w:jc w:val="both"/>
        <w:rPr>
          <w:b/>
          <w:color w:val="auto"/>
          <w:sz w:val="22"/>
          <w:szCs w:val="22"/>
        </w:rPr>
      </w:pPr>
      <w:r>
        <w:rPr>
          <w:b/>
          <w:color w:val="auto"/>
          <w:sz w:val="22"/>
          <w:szCs w:val="22"/>
        </w:rPr>
        <w:t xml:space="preserve">SKILLS OF THE TEAM </w:t>
      </w:r>
    </w:p>
    <w:p w14:paraId="395E5C81" w14:textId="77777777" w:rsidR="00AB35DA" w:rsidRPr="00AB35DA" w:rsidRDefault="00AB35DA" w:rsidP="002577CC">
      <w:pPr>
        <w:pStyle w:val="Default"/>
        <w:spacing w:after="36"/>
        <w:jc w:val="both"/>
        <w:rPr>
          <w:b/>
          <w:color w:val="auto"/>
          <w:sz w:val="22"/>
          <w:szCs w:val="22"/>
        </w:rPr>
      </w:pPr>
    </w:p>
    <w:p w14:paraId="740F9C46" w14:textId="18249BA7" w:rsidR="00CD053F" w:rsidRDefault="00CD053F" w:rsidP="002577CC">
      <w:pPr>
        <w:pStyle w:val="Default"/>
        <w:spacing w:after="36"/>
        <w:jc w:val="both"/>
        <w:rPr>
          <w:color w:val="auto"/>
          <w:sz w:val="22"/>
          <w:szCs w:val="22"/>
        </w:rPr>
      </w:pPr>
      <w:r>
        <w:rPr>
          <w:color w:val="auto"/>
          <w:sz w:val="22"/>
          <w:szCs w:val="22"/>
        </w:rPr>
        <w:t xml:space="preserve">The FDAC post-proceedings multidisciplinary key work team </w:t>
      </w:r>
      <w:r w:rsidR="00BE49C3">
        <w:rPr>
          <w:color w:val="auto"/>
          <w:sz w:val="22"/>
          <w:szCs w:val="22"/>
        </w:rPr>
        <w:t>is made up</w:t>
      </w:r>
      <w:r w:rsidR="00C0063A">
        <w:rPr>
          <w:color w:val="auto"/>
          <w:sz w:val="22"/>
          <w:szCs w:val="22"/>
        </w:rPr>
        <w:t xml:space="preserve"> </w:t>
      </w:r>
      <w:r>
        <w:rPr>
          <w:color w:val="auto"/>
          <w:sz w:val="22"/>
          <w:szCs w:val="22"/>
        </w:rPr>
        <w:t xml:space="preserve">of professionals with the following skills. </w:t>
      </w:r>
    </w:p>
    <w:p w14:paraId="15EB1A59" w14:textId="77777777" w:rsidR="00CD053F" w:rsidRDefault="00CD053F" w:rsidP="002577CC">
      <w:pPr>
        <w:pStyle w:val="Default"/>
        <w:numPr>
          <w:ilvl w:val="0"/>
          <w:numId w:val="8"/>
        </w:numPr>
        <w:spacing w:after="36"/>
        <w:jc w:val="both"/>
        <w:rPr>
          <w:color w:val="auto"/>
          <w:sz w:val="22"/>
          <w:szCs w:val="22"/>
        </w:rPr>
      </w:pPr>
      <w:r>
        <w:rPr>
          <w:color w:val="auto"/>
          <w:sz w:val="22"/>
          <w:szCs w:val="22"/>
        </w:rPr>
        <w:t>Clinical Psychologist, trauma specialist</w:t>
      </w:r>
    </w:p>
    <w:p w14:paraId="775E97FA" w14:textId="77777777" w:rsidR="00CD053F" w:rsidRDefault="00CD053F" w:rsidP="002577CC">
      <w:pPr>
        <w:pStyle w:val="Default"/>
        <w:numPr>
          <w:ilvl w:val="0"/>
          <w:numId w:val="8"/>
        </w:numPr>
        <w:spacing w:after="36"/>
        <w:jc w:val="both"/>
        <w:rPr>
          <w:color w:val="auto"/>
          <w:sz w:val="22"/>
          <w:szCs w:val="22"/>
        </w:rPr>
      </w:pPr>
      <w:r>
        <w:rPr>
          <w:color w:val="auto"/>
          <w:sz w:val="22"/>
          <w:szCs w:val="22"/>
        </w:rPr>
        <w:t>Child and Adolescent Psychiatrist &amp; Family Systemic Therapist</w:t>
      </w:r>
    </w:p>
    <w:p w14:paraId="02F95540" w14:textId="77777777" w:rsidR="00CD053F" w:rsidRDefault="00CD053F" w:rsidP="002577CC">
      <w:pPr>
        <w:pStyle w:val="Default"/>
        <w:numPr>
          <w:ilvl w:val="0"/>
          <w:numId w:val="8"/>
        </w:numPr>
        <w:spacing w:after="36"/>
        <w:jc w:val="both"/>
        <w:rPr>
          <w:color w:val="auto"/>
          <w:sz w:val="22"/>
          <w:szCs w:val="22"/>
        </w:rPr>
      </w:pPr>
      <w:r>
        <w:rPr>
          <w:color w:val="auto"/>
          <w:sz w:val="22"/>
          <w:szCs w:val="22"/>
        </w:rPr>
        <w:t>Assistant Child and Adolescent Psychiatrist and Video Interactive Guidance (VIG) specialist</w:t>
      </w:r>
    </w:p>
    <w:p w14:paraId="32481C71" w14:textId="77777777" w:rsidR="00CD053F" w:rsidRPr="00CD053F" w:rsidRDefault="00CD053F" w:rsidP="002577CC">
      <w:pPr>
        <w:pStyle w:val="Default"/>
        <w:numPr>
          <w:ilvl w:val="0"/>
          <w:numId w:val="8"/>
        </w:numPr>
        <w:spacing w:after="36"/>
        <w:jc w:val="both"/>
        <w:rPr>
          <w:color w:val="auto"/>
          <w:sz w:val="22"/>
          <w:szCs w:val="22"/>
        </w:rPr>
      </w:pPr>
      <w:r w:rsidRPr="00CD053F">
        <w:rPr>
          <w:color w:val="auto"/>
          <w:sz w:val="22"/>
          <w:szCs w:val="22"/>
        </w:rPr>
        <w:t>Clinical Nurse/Substance Misuse Specialist &amp; Cognitive Analytic Therapist</w:t>
      </w:r>
    </w:p>
    <w:p w14:paraId="1377EAA1" w14:textId="77777777" w:rsidR="00CD053F" w:rsidRDefault="00CD053F" w:rsidP="002577CC">
      <w:pPr>
        <w:pStyle w:val="Default"/>
        <w:numPr>
          <w:ilvl w:val="0"/>
          <w:numId w:val="8"/>
        </w:numPr>
        <w:spacing w:after="36"/>
        <w:jc w:val="both"/>
        <w:rPr>
          <w:color w:val="auto"/>
          <w:sz w:val="22"/>
          <w:szCs w:val="22"/>
        </w:rPr>
      </w:pPr>
      <w:r>
        <w:rPr>
          <w:color w:val="auto"/>
          <w:sz w:val="22"/>
          <w:szCs w:val="22"/>
        </w:rPr>
        <w:t>Substance Misuse Specialist &amp; trainee Family Systemic Therapist</w:t>
      </w:r>
    </w:p>
    <w:p w14:paraId="7A70E938" w14:textId="77777777" w:rsidR="00CD053F" w:rsidRPr="00CD053F" w:rsidRDefault="00CD053F" w:rsidP="002577CC">
      <w:pPr>
        <w:pStyle w:val="Default"/>
        <w:numPr>
          <w:ilvl w:val="0"/>
          <w:numId w:val="8"/>
        </w:numPr>
        <w:spacing w:after="36"/>
        <w:jc w:val="both"/>
        <w:rPr>
          <w:color w:val="auto"/>
          <w:sz w:val="22"/>
          <w:szCs w:val="22"/>
        </w:rPr>
      </w:pPr>
      <w:r>
        <w:rPr>
          <w:color w:val="auto"/>
          <w:sz w:val="22"/>
          <w:szCs w:val="22"/>
        </w:rPr>
        <w:t>Substance Misuse Specialist and Parent Mentor Coordinator</w:t>
      </w:r>
    </w:p>
    <w:p w14:paraId="58AFF52A" w14:textId="77777777" w:rsidR="00CD053F" w:rsidRDefault="00CD053F" w:rsidP="002577CC">
      <w:pPr>
        <w:pStyle w:val="Default"/>
        <w:numPr>
          <w:ilvl w:val="0"/>
          <w:numId w:val="8"/>
        </w:numPr>
        <w:spacing w:after="36"/>
        <w:jc w:val="both"/>
        <w:rPr>
          <w:color w:val="auto"/>
          <w:sz w:val="22"/>
          <w:szCs w:val="22"/>
        </w:rPr>
      </w:pPr>
      <w:r>
        <w:rPr>
          <w:color w:val="auto"/>
          <w:sz w:val="22"/>
          <w:szCs w:val="22"/>
        </w:rPr>
        <w:t>Senior Practitioner Social Worker &amp; trainee Family Systemic Therapist</w:t>
      </w:r>
    </w:p>
    <w:p w14:paraId="715D34C8" w14:textId="77777777" w:rsidR="00CD053F" w:rsidRDefault="00CD053F" w:rsidP="002577CC">
      <w:pPr>
        <w:pStyle w:val="Default"/>
        <w:numPr>
          <w:ilvl w:val="0"/>
          <w:numId w:val="8"/>
        </w:numPr>
        <w:spacing w:after="36"/>
        <w:jc w:val="both"/>
        <w:rPr>
          <w:color w:val="auto"/>
          <w:sz w:val="22"/>
          <w:szCs w:val="22"/>
        </w:rPr>
      </w:pPr>
      <w:r>
        <w:rPr>
          <w:color w:val="auto"/>
          <w:sz w:val="22"/>
          <w:szCs w:val="22"/>
        </w:rPr>
        <w:t>Social Worker</w:t>
      </w:r>
    </w:p>
    <w:p w14:paraId="1FBEC569" w14:textId="77777777" w:rsidR="00CD053F" w:rsidRDefault="00CD053F" w:rsidP="002577CC">
      <w:pPr>
        <w:pStyle w:val="Default"/>
        <w:numPr>
          <w:ilvl w:val="0"/>
          <w:numId w:val="8"/>
        </w:numPr>
        <w:spacing w:after="36"/>
        <w:jc w:val="both"/>
        <w:rPr>
          <w:color w:val="auto"/>
          <w:sz w:val="22"/>
          <w:szCs w:val="22"/>
        </w:rPr>
      </w:pPr>
      <w:r>
        <w:rPr>
          <w:color w:val="auto"/>
          <w:sz w:val="22"/>
          <w:szCs w:val="22"/>
        </w:rPr>
        <w:t>Forensic Psychologist</w:t>
      </w:r>
    </w:p>
    <w:p w14:paraId="74A7FE38" w14:textId="77777777" w:rsidR="0056318C" w:rsidRDefault="0056318C" w:rsidP="002577CC">
      <w:pPr>
        <w:jc w:val="both"/>
        <w:rPr>
          <w:rFonts w:ascii="Franklin Gothic Book" w:hAnsi="Franklin Gothic Book"/>
        </w:rPr>
      </w:pPr>
    </w:p>
    <w:p w14:paraId="3F06305D" w14:textId="77777777" w:rsidR="001236DB" w:rsidRDefault="00CD053F" w:rsidP="002577CC">
      <w:pPr>
        <w:ind w:left="2160" w:hanging="2160"/>
        <w:jc w:val="both"/>
        <w:rPr>
          <w:rFonts w:ascii="Franklin Gothic Book" w:hAnsi="Franklin Gothic Book"/>
          <w:b/>
        </w:rPr>
      </w:pPr>
      <w:r w:rsidRPr="00CD053F">
        <w:rPr>
          <w:rFonts w:ascii="Franklin Gothic Book" w:hAnsi="Franklin Gothic Book"/>
          <w:b/>
        </w:rPr>
        <w:t xml:space="preserve">CONCLUSIONS: </w:t>
      </w:r>
    </w:p>
    <w:p w14:paraId="6B7A3008" w14:textId="4F7410DC" w:rsidR="00B35BA8" w:rsidRDefault="00B35BA8" w:rsidP="002577CC">
      <w:pPr>
        <w:jc w:val="both"/>
        <w:rPr>
          <w:rFonts w:ascii="Franklin Gothic Book" w:hAnsi="Franklin Gothic Book"/>
        </w:rPr>
      </w:pPr>
      <w:r>
        <w:rPr>
          <w:rFonts w:ascii="Franklin Gothic Book" w:hAnsi="Franklin Gothic Book"/>
        </w:rPr>
        <w:t xml:space="preserve">In most </w:t>
      </w:r>
      <w:r w:rsidR="00C0063A">
        <w:rPr>
          <w:rFonts w:ascii="Franklin Gothic Book" w:hAnsi="Franklin Gothic Book"/>
        </w:rPr>
        <w:t xml:space="preserve">of the eight cases listed above </w:t>
      </w:r>
      <w:r>
        <w:rPr>
          <w:rFonts w:ascii="Franklin Gothic Book" w:hAnsi="Franklin Gothic Book"/>
        </w:rPr>
        <w:t xml:space="preserve">we have </w:t>
      </w:r>
      <w:r w:rsidR="00C0063A">
        <w:rPr>
          <w:rFonts w:ascii="Franklin Gothic Book" w:hAnsi="Franklin Gothic Book"/>
        </w:rPr>
        <w:t>kept</w:t>
      </w:r>
      <w:r>
        <w:rPr>
          <w:rFonts w:ascii="Franklin Gothic Book" w:hAnsi="Franklin Gothic Book"/>
        </w:rPr>
        <w:t xml:space="preserve"> in touch with at l</w:t>
      </w:r>
      <w:r w:rsidR="007B1D22">
        <w:rPr>
          <w:rFonts w:ascii="Franklin Gothic Book" w:hAnsi="Franklin Gothic Book"/>
        </w:rPr>
        <w:t xml:space="preserve">east one member of the family and communicate </w:t>
      </w:r>
      <w:r w:rsidR="00C0063A">
        <w:rPr>
          <w:rFonts w:ascii="Franklin Gothic Book" w:hAnsi="Franklin Gothic Book"/>
        </w:rPr>
        <w:t xml:space="preserve">regularly </w:t>
      </w:r>
      <w:r w:rsidR="007B1D22">
        <w:rPr>
          <w:rFonts w:ascii="Franklin Gothic Book" w:hAnsi="Franklin Gothic Book"/>
        </w:rPr>
        <w:t>with the local authority on the</w:t>
      </w:r>
      <w:r w:rsidR="00C0063A">
        <w:rPr>
          <w:rFonts w:ascii="Franklin Gothic Book" w:hAnsi="Franklin Gothic Book"/>
        </w:rPr>
        <w:t xml:space="preserve"> family’s</w:t>
      </w:r>
      <w:r w:rsidR="007B1D22">
        <w:rPr>
          <w:rFonts w:ascii="Franklin Gothic Book" w:hAnsi="Franklin Gothic Book"/>
        </w:rPr>
        <w:t xml:space="preserve"> progress.  This has </w:t>
      </w:r>
      <w:r w:rsidR="00C0063A">
        <w:rPr>
          <w:rFonts w:ascii="Franklin Gothic Book" w:hAnsi="Franklin Gothic Book"/>
        </w:rPr>
        <w:t>meant we have been able to offer support over the phone and get involved in t</w:t>
      </w:r>
      <w:r w:rsidR="007B1D22">
        <w:rPr>
          <w:rFonts w:ascii="Franklin Gothic Book" w:hAnsi="Franklin Gothic Book"/>
        </w:rPr>
        <w:t xml:space="preserve">roubleshooting </w:t>
      </w:r>
      <w:r w:rsidR="00C0063A">
        <w:rPr>
          <w:rFonts w:ascii="Franklin Gothic Book" w:hAnsi="Franklin Gothic Book"/>
        </w:rPr>
        <w:t>when problems arise</w:t>
      </w:r>
      <w:r w:rsidR="007B1D22">
        <w:rPr>
          <w:rFonts w:ascii="Franklin Gothic Book" w:hAnsi="Franklin Gothic Book"/>
        </w:rPr>
        <w:t xml:space="preserve">.  </w:t>
      </w:r>
      <w:proofErr w:type="gramStart"/>
      <w:r w:rsidR="007B1D22">
        <w:rPr>
          <w:rFonts w:ascii="Franklin Gothic Book" w:hAnsi="Franklin Gothic Book"/>
        </w:rPr>
        <w:t>However</w:t>
      </w:r>
      <w:proofErr w:type="gramEnd"/>
      <w:r w:rsidR="00C0063A">
        <w:rPr>
          <w:rFonts w:ascii="Franklin Gothic Book" w:hAnsi="Franklin Gothic Book"/>
        </w:rPr>
        <w:t xml:space="preserve"> it has </w:t>
      </w:r>
      <w:r w:rsidR="0063495D">
        <w:rPr>
          <w:rFonts w:ascii="Franklin Gothic Book" w:hAnsi="Franklin Gothic Book"/>
        </w:rPr>
        <w:t>proved</w:t>
      </w:r>
      <w:r w:rsidR="00C0063A">
        <w:rPr>
          <w:rFonts w:ascii="Franklin Gothic Book" w:hAnsi="Franklin Gothic Book"/>
        </w:rPr>
        <w:t xml:space="preserve"> more difficult to deliver </w:t>
      </w:r>
      <w:r w:rsidR="007B1D22">
        <w:rPr>
          <w:rFonts w:ascii="Franklin Gothic Book" w:hAnsi="Franklin Gothic Book"/>
        </w:rPr>
        <w:t>planned therapeutic work</w:t>
      </w:r>
      <w:r w:rsidR="00C0063A">
        <w:rPr>
          <w:rFonts w:ascii="Franklin Gothic Book" w:hAnsi="Franklin Gothic Book"/>
        </w:rPr>
        <w:t xml:space="preserve">. </w:t>
      </w:r>
      <w:r w:rsidR="007B1D22">
        <w:rPr>
          <w:rFonts w:ascii="Franklin Gothic Book" w:hAnsi="Franklin Gothic Book"/>
        </w:rPr>
        <w:t xml:space="preserve"> </w:t>
      </w:r>
      <w:r w:rsidR="00C0063A">
        <w:rPr>
          <w:rFonts w:ascii="Franklin Gothic Book" w:hAnsi="Franklin Gothic Book"/>
        </w:rPr>
        <w:t>Although p</w:t>
      </w:r>
      <w:r w:rsidR="007B1D22">
        <w:rPr>
          <w:rFonts w:ascii="Franklin Gothic Book" w:hAnsi="Franklin Gothic Book"/>
        </w:rPr>
        <w:t>arents have expressed</w:t>
      </w:r>
      <w:r w:rsidR="00C0063A">
        <w:rPr>
          <w:rFonts w:ascii="Franklin Gothic Book" w:hAnsi="Franklin Gothic Book"/>
        </w:rPr>
        <w:t xml:space="preserve"> a</w:t>
      </w:r>
      <w:r w:rsidR="007B1D22">
        <w:rPr>
          <w:rFonts w:ascii="Franklin Gothic Book" w:hAnsi="Franklin Gothic Book"/>
        </w:rPr>
        <w:t xml:space="preserve"> willing</w:t>
      </w:r>
      <w:r w:rsidR="00C0063A">
        <w:rPr>
          <w:rFonts w:ascii="Franklin Gothic Book" w:hAnsi="Franklin Gothic Book"/>
        </w:rPr>
        <w:t>ness to engage in post proceedings support</w:t>
      </w:r>
      <w:r w:rsidR="007B1D22">
        <w:rPr>
          <w:rFonts w:ascii="Franklin Gothic Book" w:hAnsi="Franklin Gothic Book"/>
        </w:rPr>
        <w:t xml:space="preserve"> and often have been very enthusiastic about the</w:t>
      </w:r>
      <w:r w:rsidR="00C0063A">
        <w:rPr>
          <w:rFonts w:ascii="Franklin Gothic Book" w:hAnsi="Franklin Gothic Book"/>
        </w:rPr>
        <w:t xml:space="preserve"> package of</w:t>
      </w:r>
      <w:r w:rsidR="007B1D22">
        <w:rPr>
          <w:rFonts w:ascii="Franklin Gothic Book" w:hAnsi="Franklin Gothic Book"/>
        </w:rPr>
        <w:t xml:space="preserve"> aftercare</w:t>
      </w:r>
      <w:r w:rsidR="00C0063A">
        <w:rPr>
          <w:rFonts w:ascii="Franklin Gothic Book" w:hAnsi="Franklin Gothic Book"/>
        </w:rPr>
        <w:t xml:space="preserve"> being</w:t>
      </w:r>
      <w:r w:rsidR="007B1D22">
        <w:rPr>
          <w:rFonts w:ascii="Franklin Gothic Book" w:hAnsi="Franklin Gothic Book"/>
        </w:rPr>
        <w:t xml:space="preserve"> offered, attendance </w:t>
      </w:r>
      <w:r w:rsidR="00C0063A">
        <w:rPr>
          <w:rFonts w:ascii="Franklin Gothic Book" w:hAnsi="Franklin Gothic Book"/>
        </w:rPr>
        <w:t xml:space="preserve">at key work sessions </w:t>
      </w:r>
      <w:r w:rsidR="007B1D22">
        <w:rPr>
          <w:rFonts w:ascii="Franklin Gothic Book" w:hAnsi="Franklin Gothic Book"/>
        </w:rPr>
        <w:t>has</w:t>
      </w:r>
      <w:r w:rsidR="00CC15CE">
        <w:rPr>
          <w:rFonts w:ascii="Franklin Gothic Book" w:hAnsi="Franklin Gothic Book"/>
        </w:rPr>
        <w:t xml:space="preserve"> to date</w:t>
      </w:r>
      <w:r w:rsidR="007B1D22">
        <w:rPr>
          <w:rFonts w:ascii="Franklin Gothic Book" w:hAnsi="Franklin Gothic Book"/>
        </w:rPr>
        <w:t xml:space="preserve"> been low.    </w:t>
      </w:r>
    </w:p>
    <w:p w14:paraId="4991915A" w14:textId="3311ED9C" w:rsidR="007B1D22" w:rsidRDefault="00CC15CE" w:rsidP="007B1D22">
      <w:pPr>
        <w:jc w:val="both"/>
        <w:rPr>
          <w:rFonts w:ascii="Franklin Gothic Book" w:hAnsi="Franklin Gothic Book"/>
        </w:rPr>
      </w:pPr>
      <w:r>
        <w:rPr>
          <w:rFonts w:ascii="Franklin Gothic Book" w:hAnsi="Franklin Gothic Book"/>
        </w:rPr>
        <w:t>In response to this</w:t>
      </w:r>
      <w:r w:rsidR="00C0063A">
        <w:rPr>
          <w:rFonts w:ascii="Franklin Gothic Book" w:hAnsi="Franklin Gothic Book"/>
        </w:rPr>
        <w:t xml:space="preserve">, </w:t>
      </w:r>
      <w:r>
        <w:rPr>
          <w:rFonts w:ascii="Franklin Gothic Book" w:hAnsi="Franklin Gothic Book"/>
        </w:rPr>
        <w:t xml:space="preserve">and </w:t>
      </w:r>
      <w:r w:rsidR="00C0063A">
        <w:rPr>
          <w:rFonts w:ascii="Franklin Gothic Book" w:hAnsi="Franklin Gothic Book"/>
        </w:rPr>
        <w:t>as noted above</w:t>
      </w:r>
      <w:r w:rsidR="007B1D22">
        <w:rPr>
          <w:rFonts w:ascii="Franklin Gothic Book" w:hAnsi="Franklin Gothic Book"/>
        </w:rPr>
        <w:t xml:space="preserve">, FDAC changed from a more formal process of identifying families and referring to a </w:t>
      </w:r>
      <w:r w:rsidR="00667188">
        <w:rPr>
          <w:rFonts w:ascii="Franklin Gothic Book" w:hAnsi="Franklin Gothic Book"/>
        </w:rPr>
        <w:t>Family Therapist</w:t>
      </w:r>
      <w:r w:rsidR="007B1D22">
        <w:rPr>
          <w:rFonts w:ascii="Franklin Gothic Book" w:hAnsi="Franklin Gothic Book"/>
        </w:rPr>
        <w:t>, to</w:t>
      </w:r>
      <w:r w:rsidR="00667188">
        <w:rPr>
          <w:rFonts w:ascii="Franklin Gothic Book" w:hAnsi="Franklin Gothic Book"/>
        </w:rPr>
        <w:t xml:space="preserve"> a system whereby</w:t>
      </w:r>
      <w:r w:rsidR="007B1D22">
        <w:rPr>
          <w:rFonts w:ascii="Franklin Gothic Book" w:hAnsi="Franklin Gothic Book"/>
        </w:rPr>
        <w:t xml:space="preserve"> keyworkers maintain their relationship with </w:t>
      </w:r>
      <w:r w:rsidR="00667188">
        <w:rPr>
          <w:rFonts w:ascii="Franklin Gothic Book" w:hAnsi="Franklin Gothic Book"/>
        </w:rPr>
        <w:t xml:space="preserve">the parents </w:t>
      </w:r>
      <w:r w:rsidR="00C0063A">
        <w:rPr>
          <w:rFonts w:ascii="Franklin Gothic Book" w:hAnsi="Franklin Gothic Book"/>
        </w:rPr>
        <w:t>who ha</w:t>
      </w:r>
      <w:r w:rsidR="00667188">
        <w:rPr>
          <w:rFonts w:ascii="Franklin Gothic Book" w:hAnsi="Franklin Gothic Book"/>
        </w:rPr>
        <w:t>ve</w:t>
      </w:r>
      <w:r w:rsidR="00C0063A">
        <w:rPr>
          <w:rFonts w:ascii="Franklin Gothic Book" w:hAnsi="Franklin Gothic Book"/>
        </w:rPr>
        <w:t xml:space="preserve"> been identified as needing after care and mov</w:t>
      </w:r>
      <w:r w:rsidR="00667188">
        <w:rPr>
          <w:rFonts w:ascii="Franklin Gothic Book" w:hAnsi="Franklin Gothic Book"/>
        </w:rPr>
        <w:t>e</w:t>
      </w:r>
      <w:r w:rsidR="00C0063A">
        <w:rPr>
          <w:rFonts w:ascii="Franklin Gothic Book" w:hAnsi="Franklin Gothic Book"/>
        </w:rPr>
        <w:t xml:space="preserve"> straight into doing that work </w:t>
      </w:r>
      <w:r w:rsidR="0063495D">
        <w:rPr>
          <w:rFonts w:ascii="Franklin Gothic Book" w:hAnsi="Franklin Gothic Book"/>
        </w:rPr>
        <w:t xml:space="preserve">with them. </w:t>
      </w:r>
      <w:r w:rsidR="00D56C6D">
        <w:rPr>
          <w:rFonts w:ascii="Franklin Gothic Book" w:hAnsi="Franklin Gothic Book"/>
        </w:rPr>
        <w:t>This means</w:t>
      </w:r>
      <w:r w:rsidR="00667188">
        <w:rPr>
          <w:rFonts w:ascii="Franklin Gothic Book" w:hAnsi="Franklin Gothic Book"/>
        </w:rPr>
        <w:t xml:space="preserve"> the</w:t>
      </w:r>
      <w:r w:rsidR="00D56C6D">
        <w:rPr>
          <w:rFonts w:ascii="Franklin Gothic Book" w:hAnsi="Franklin Gothic Book"/>
        </w:rPr>
        <w:t xml:space="preserve"> work continues </w:t>
      </w:r>
      <w:r w:rsidR="00667188">
        <w:rPr>
          <w:rFonts w:ascii="Franklin Gothic Book" w:hAnsi="Franklin Gothic Book"/>
        </w:rPr>
        <w:t>with</w:t>
      </w:r>
      <w:r w:rsidR="00D56C6D">
        <w:rPr>
          <w:rFonts w:ascii="Franklin Gothic Book" w:hAnsi="Franklin Gothic Book"/>
        </w:rPr>
        <w:t xml:space="preserve">in a trusted therapeutic relationship </w:t>
      </w:r>
      <w:r w:rsidR="00667188">
        <w:rPr>
          <w:rFonts w:ascii="Franklin Gothic Book" w:hAnsi="Franklin Gothic Book"/>
        </w:rPr>
        <w:t>and without any delay</w:t>
      </w:r>
      <w:r w:rsidR="00D56C6D">
        <w:rPr>
          <w:rFonts w:ascii="Franklin Gothic Book" w:hAnsi="Franklin Gothic Book"/>
        </w:rPr>
        <w:t>.</w:t>
      </w:r>
      <w:r w:rsidR="007B1D22">
        <w:rPr>
          <w:rFonts w:ascii="Franklin Gothic Book" w:hAnsi="Franklin Gothic Book"/>
        </w:rPr>
        <w:t xml:space="preserve">  This has been more successful </w:t>
      </w:r>
      <w:r w:rsidR="0063495D">
        <w:rPr>
          <w:rFonts w:ascii="Franklin Gothic Book" w:hAnsi="Franklin Gothic Book"/>
        </w:rPr>
        <w:t xml:space="preserve">in achieving the engagement of parents </w:t>
      </w:r>
      <w:r w:rsidR="007B1D22">
        <w:rPr>
          <w:rFonts w:ascii="Franklin Gothic Book" w:hAnsi="Franklin Gothic Book"/>
        </w:rPr>
        <w:t xml:space="preserve">and we plan to continue </w:t>
      </w:r>
      <w:r w:rsidR="0063495D">
        <w:rPr>
          <w:rFonts w:ascii="Franklin Gothic Book" w:hAnsi="Franklin Gothic Book"/>
        </w:rPr>
        <w:t>this approach</w:t>
      </w:r>
      <w:r w:rsidR="007B1D22">
        <w:rPr>
          <w:rFonts w:ascii="Franklin Gothic Book" w:hAnsi="Franklin Gothic Book"/>
        </w:rPr>
        <w:t xml:space="preserve">.  </w:t>
      </w:r>
    </w:p>
    <w:p w14:paraId="7081F9A4" w14:textId="1EBF7B10" w:rsidR="007B1D22" w:rsidRDefault="00667188" w:rsidP="007B1D22">
      <w:pPr>
        <w:jc w:val="both"/>
        <w:rPr>
          <w:rFonts w:ascii="Franklin Gothic Book" w:hAnsi="Franklin Gothic Book"/>
        </w:rPr>
      </w:pPr>
      <w:r>
        <w:rPr>
          <w:rFonts w:ascii="Franklin Gothic Book" w:hAnsi="Franklin Gothic Book"/>
        </w:rPr>
        <w:t>Inevitably we have needed to be flexible with our plans</w:t>
      </w:r>
      <w:r w:rsidR="0063495D">
        <w:rPr>
          <w:rFonts w:ascii="Franklin Gothic Book" w:hAnsi="Franklin Gothic Book"/>
        </w:rPr>
        <w:t xml:space="preserve"> for support and intervention </w:t>
      </w:r>
      <w:r>
        <w:rPr>
          <w:rFonts w:ascii="Franklin Gothic Book" w:hAnsi="Franklin Gothic Book"/>
        </w:rPr>
        <w:t xml:space="preserve">which in some cases </w:t>
      </w:r>
      <w:r w:rsidR="0063495D">
        <w:rPr>
          <w:rFonts w:ascii="Franklin Gothic Book" w:hAnsi="Franklin Gothic Book"/>
        </w:rPr>
        <w:t xml:space="preserve">need to be amended as a result of family needs and circumstances changing once the proceedings are over.  </w:t>
      </w:r>
      <w:r w:rsidR="007B1D22">
        <w:rPr>
          <w:rFonts w:ascii="Franklin Gothic Book" w:hAnsi="Franklin Gothic Book"/>
        </w:rPr>
        <w:t xml:space="preserve"> So in one case, a couple stopped having any contact with each other making couple work </w:t>
      </w:r>
      <w:r w:rsidR="0063495D">
        <w:rPr>
          <w:rFonts w:ascii="Franklin Gothic Book" w:hAnsi="Franklin Gothic Book"/>
        </w:rPr>
        <w:t>un</w:t>
      </w:r>
      <w:r w:rsidR="007B1D22">
        <w:rPr>
          <w:rFonts w:ascii="Franklin Gothic Book" w:hAnsi="Franklin Gothic Book"/>
        </w:rPr>
        <w:t xml:space="preserve">necessary.  In another, the co-parenting relationship was disrupted by an incident that meant that therapeutic work needed to be put on hold.  </w:t>
      </w:r>
    </w:p>
    <w:p w14:paraId="45530183" w14:textId="56801889" w:rsidR="007B1D22" w:rsidRPr="007B1D22" w:rsidRDefault="00792E9D" w:rsidP="007B1D22">
      <w:pPr>
        <w:jc w:val="both"/>
        <w:rPr>
          <w:rFonts w:ascii="Franklin Gothic Book" w:hAnsi="Franklin Gothic Book"/>
        </w:rPr>
      </w:pPr>
      <w:r>
        <w:rPr>
          <w:rFonts w:ascii="Franklin Gothic Book" w:hAnsi="Franklin Gothic Book"/>
        </w:rPr>
        <w:t xml:space="preserve">We have identified </w:t>
      </w:r>
      <w:r w:rsidR="00667188">
        <w:rPr>
          <w:rFonts w:ascii="Franklin Gothic Book" w:hAnsi="Franklin Gothic Book"/>
        </w:rPr>
        <w:t>a number of</w:t>
      </w:r>
      <w:r w:rsidR="007B1D22">
        <w:rPr>
          <w:rFonts w:ascii="Franklin Gothic Book" w:hAnsi="Franklin Gothic Book"/>
        </w:rPr>
        <w:t xml:space="preserve"> barriers to </w:t>
      </w:r>
      <w:r>
        <w:rPr>
          <w:rFonts w:ascii="Franklin Gothic Book" w:hAnsi="Franklin Gothic Book"/>
        </w:rPr>
        <w:t>parents accessing post proceedings support as follows</w:t>
      </w:r>
      <w:r w:rsidR="007B1D22">
        <w:rPr>
          <w:rFonts w:ascii="Franklin Gothic Book" w:hAnsi="Franklin Gothic Book"/>
        </w:rPr>
        <w:t>:</w:t>
      </w:r>
    </w:p>
    <w:p w14:paraId="1C6DDF06" w14:textId="77777777" w:rsidR="001236DB" w:rsidRDefault="007B1D22" w:rsidP="002577CC">
      <w:pPr>
        <w:pStyle w:val="ListParagraph"/>
        <w:numPr>
          <w:ilvl w:val="0"/>
          <w:numId w:val="2"/>
        </w:numPr>
        <w:jc w:val="both"/>
        <w:rPr>
          <w:rFonts w:ascii="Franklin Gothic Book" w:hAnsi="Franklin Gothic Book"/>
        </w:rPr>
      </w:pPr>
      <w:r>
        <w:rPr>
          <w:rFonts w:ascii="Franklin Gothic Book" w:hAnsi="Franklin Gothic Book"/>
        </w:rPr>
        <w:t xml:space="preserve">Travel </w:t>
      </w:r>
      <w:r w:rsidR="001236DB" w:rsidRPr="00AB35DA">
        <w:rPr>
          <w:rFonts w:ascii="Franklin Gothic Book" w:hAnsi="Franklin Gothic Book"/>
        </w:rPr>
        <w:t xml:space="preserve">cost for parents. Once proceedings have ended the Local Authority no longer pay for </w:t>
      </w:r>
      <w:proofErr w:type="gramStart"/>
      <w:r w:rsidR="001236DB" w:rsidRPr="00AB35DA">
        <w:rPr>
          <w:rFonts w:ascii="Franklin Gothic Book" w:hAnsi="Franklin Gothic Book"/>
        </w:rPr>
        <w:t>parents</w:t>
      </w:r>
      <w:proofErr w:type="gramEnd"/>
      <w:r w:rsidR="001236DB" w:rsidRPr="00AB35DA">
        <w:rPr>
          <w:rFonts w:ascii="Franklin Gothic Book" w:hAnsi="Franklin Gothic Book"/>
        </w:rPr>
        <w:t xml:space="preserve"> travel costs, and the FDAC team do not have the budget to fund parents travel.</w:t>
      </w:r>
    </w:p>
    <w:p w14:paraId="3E11BA41" w14:textId="77777777" w:rsidR="007B1D22" w:rsidRPr="00AB35DA" w:rsidRDefault="007B1D22" w:rsidP="007B1D22">
      <w:pPr>
        <w:pStyle w:val="ListParagraph"/>
        <w:jc w:val="both"/>
        <w:rPr>
          <w:rFonts w:ascii="Franklin Gothic Book" w:hAnsi="Franklin Gothic Book"/>
        </w:rPr>
      </w:pPr>
    </w:p>
    <w:p w14:paraId="4923179E" w14:textId="77777777" w:rsidR="007B1D22" w:rsidRDefault="001236DB" w:rsidP="007B1D22">
      <w:pPr>
        <w:pStyle w:val="ListParagraph"/>
        <w:numPr>
          <w:ilvl w:val="0"/>
          <w:numId w:val="2"/>
        </w:numPr>
        <w:jc w:val="both"/>
        <w:rPr>
          <w:rFonts w:ascii="Franklin Gothic Book" w:hAnsi="Franklin Gothic Book"/>
        </w:rPr>
      </w:pPr>
      <w:r w:rsidRPr="00AB35DA">
        <w:rPr>
          <w:rFonts w:ascii="Franklin Gothic Book" w:hAnsi="Franklin Gothic Book"/>
        </w:rPr>
        <w:t>Childcare – in cases where children have been reunited with their parents, a majority of parents don’t have childcare or funding for this whilst they have appointments with FDAC</w:t>
      </w:r>
      <w:r w:rsidR="007B1D22">
        <w:rPr>
          <w:rFonts w:ascii="Franklin Gothic Book" w:hAnsi="Franklin Gothic Book"/>
        </w:rPr>
        <w:t>.</w:t>
      </w:r>
    </w:p>
    <w:p w14:paraId="624DF797" w14:textId="77777777" w:rsidR="007B1D22" w:rsidRPr="007B1D22" w:rsidRDefault="007B1D22" w:rsidP="007B1D22">
      <w:pPr>
        <w:pStyle w:val="ListParagraph"/>
        <w:rPr>
          <w:rFonts w:ascii="Franklin Gothic Book" w:hAnsi="Franklin Gothic Book"/>
        </w:rPr>
      </w:pPr>
    </w:p>
    <w:p w14:paraId="45E91A9B" w14:textId="77777777" w:rsidR="001236DB" w:rsidRDefault="00AB35DA" w:rsidP="002577CC">
      <w:pPr>
        <w:pStyle w:val="ListParagraph"/>
        <w:numPr>
          <w:ilvl w:val="0"/>
          <w:numId w:val="2"/>
        </w:numPr>
        <w:jc w:val="both"/>
        <w:rPr>
          <w:rFonts w:ascii="Franklin Gothic Book" w:hAnsi="Franklin Gothic Book"/>
        </w:rPr>
      </w:pPr>
      <w:r>
        <w:rPr>
          <w:rFonts w:ascii="Franklin Gothic Book" w:hAnsi="Franklin Gothic Book"/>
        </w:rPr>
        <w:t xml:space="preserve">Break from </w:t>
      </w:r>
      <w:proofErr w:type="gramStart"/>
      <w:r>
        <w:rPr>
          <w:rFonts w:ascii="Franklin Gothic Book" w:hAnsi="Franklin Gothic Book"/>
        </w:rPr>
        <w:t>intensity :</w:t>
      </w:r>
      <w:proofErr w:type="gramEnd"/>
      <w:r>
        <w:rPr>
          <w:rFonts w:ascii="Franklin Gothic Book" w:hAnsi="Franklin Gothic Book"/>
        </w:rPr>
        <w:t xml:space="preserve"> T</w:t>
      </w:r>
      <w:r w:rsidR="00B16CF4" w:rsidRPr="00AB35DA">
        <w:rPr>
          <w:rFonts w:ascii="Franklin Gothic Book" w:hAnsi="Franklin Gothic Book"/>
        </w:rPr>
        <w:t xml:space="preserve">he FDAC team have found that following the intensity of the FDAC court proceedings, parents need and want an understandable break from the intensity of their FDAC ‘trial for change’ despite their initial enthusiasm for this after care package. </w:t>
      </w:r>
    </w:p>
    <w:p w14:paraId="1AAE9895" w14:textId="77777777" w:rsidR="007B1D22" w:rsidRDefault="007B1D22" w:rsidP="007B1D22">
      <w:pPr>
        <w:pStyle w:val="ListParagraph"/>
        <w:jc w:val="both"/>
        <w:rPr>
          <w:rFonts w:ascii="Franklin Gothic Book" w:hAnsi="Franklin Gothic Book"/>
        </w:rPr>
      </w:pPr>
    </w:p>
    <w:p w14:paraId="6DE9AFCF" w14:textId="06B72F08" w:rsidR="007B1D22" w:rsidRPr="00BE49C3" w:rsidRDefault="007B1D22" w:rsidP="00BE49C3">
      <w:pPr>
        <w:pStyle w:val="ListParagraph"/>
        <w:numPr>
          <w:ilvl w:val="0"/>
          <w:numId w:val="2"/>
        </w:numPr>
        <w:jc w:val="both"/>
        <w:rPr>
          <w:rFonts w:ascii="Franklin Gothic Book" w:hAnsi="Franklin Gothic Book"/>
        </w:rPr>
      </w:pPr>
      <w:r w:rsidRPr="00BE49C3">
        <w:rPr>
          <w:rFonts w:ascii="Franklin Gothic Book" w:hAnsi="Franklin Gothic Book"/>
        </w:rPr>
        <w:t>Increased demands on parent for those parents who have taken on care of their children leaving less time for attending appointments</w:t>
      </w:r>
      <w:r w:rsidR="0063495D" w:rsidRPr="00BE49C3">
        <w:rPr>
          <w:rFonts w:ascii="Franklin Gothic Book" w:hAnsi="Franklin Gothic Book"/>
        </w:rPr>
        <w:t>.</w:t>
      </w:r>
      <w:r w:rsidRPr="00BE49C3">
        <w:rPr>
          <w:rFonts w:ascii="Franklin Gothic Book" w:hAnsi="Franklin Gothic Book"/>
        </w:rPr>
        <w:t xml:space="preserve"> </w:t>
      </w:r>
    </w:p>
    <w:p w14:paraId="628E00F8" w14:textId="2E53FA22" w:rsidR="00792E9D" w:rsidRDefault="00792E9D" w:rsidP="002577CC">
      <w:pPr>
        <w:jc w:val="both"/>
        <w:rPr>
          <w:rFonts w:ascii="Franklin Gothic Book" w:hAnsi="Franklin Gothic Book"/>
        </w:rPr>
      </w:pPr>
      <w:r>
        <w:rPr>
          <w:rFonts w:ascii="Franklin Gothic Book" w:hAnsi="Franklin Gothic Book"/>
        </w:rPr>
        <w:t>We have also learnt that t</w:t>
      </w:r>
      <w:r w:rsidR="00D56C6D">
        <w:rPr>
          <w:rFonts w:ascii="Franklin Gothic Book" w:hAnsi="Franklin Gothic Book"/>
        </w:rPr>
        <w:t xml:space="preserve">here is a need to be responsive to the immense changes that some parents have been through by the end of proceedings.  Many are reunited with their children having been apart for a considerable time.  Others have practical issues to sort out, and some are recovering from the emotional demands of the proceedings themselves.  Having the flexibility to monitor the situation and be available to respond when the time is right </w:t>
      </w:r>
      <w:proofErr w:type="gramStart"/>
      <w:r w:rsidR="00CC15CE">
        <w:rPr>
          <w:rFonts w:ascii="Franklin Gothic Book" w:hAnsi="Franklin Gothic Book"/>
        </w:rPr>
        <w:t>is</w:t>
      </w:r>
      <w:proofErr w:type="gramEnd"/>
      <w:r w:rsidR="00CC15CE">
        <w:rPr>
          <w:rFonts w:ascii="Franklin Gothic Book" w:hAnsi="Franklin Gothic Book"/>
        </w:rPr>
        <w:t xml:space="preserve"> also important. </w:t>
      </w:r>
    </w:p>
    <w:p w14:paraId="32B7B4CB" w14:textId="77777777" w:rsidR="00BE49C3" w:rsidRDefault="00BE49C3" w:rsidP="002577CC">
      <w:pPr>
        <w:jc w:val="both"/>
        <w:rPr>
          <w:rFonts w:ascii="Franklin Gothic Book" w:hAnsi="Franklin Gothic Book"/>
        </w:rPr>
      </w:pPr>
    </w:p>
    <w:p w14:paraId="4C260455" w14:textId="31E9FC3D" w:rsidR="00CC15CE" w:rsidRDefault="00CC15CE" w:rsidP="002577CC">
      <w:pPr>
        <w:jc w:val="both"/>
        <w:rPr>
          <w:rFonts w:ascii="Franklin Gothic Book" w:hAnsi="Franklin Gothic Book"/>
        </w:rPr>
      </w:pPr>
      <w:r>
        <w:rPr>
          <w:rFonts w:ascii="Franklin Gothic Book" w:hAnsi="Franklin Gothic Book"/>
        </w:rPr>
        <w:t xml:space="preserve">We are extremely grateful to the David Isaacs fund for the opportunity to test </w:t>
      </w:r>
      <w:r w:rsidR="00667188">
        <w:rPr>
          <w:rFonts w:ascii="Franklin Gothic Book" w:hAnsi="Franklin Gothic Book"/>
        </w:rPr>
        <w:t xml:space="preserve">the delivery of post proceedings support.  We will continue to work with the families listed above and to identify further families over the remaining period of the grant. Our final report will give further details of the work done with families and the immediate outcomes we have been able to identify. </w:t>
      </w:r>
      <w:r w:rsidR="00544B3A">
        <w:rPr>
          <w:rFonts w:ascii="Franklin Gothic Book" w:hAnsi="Franklin Gothic Book"/>
        </w:rPr>
        <w:t xml:space="preserve"> </w:t>
      </w:r>
    </w:p>
    <w:p w14:paraId="671812A4" w14:textId="1D2888AF" w:rsidR="001236DB" w:rsidRPr="00D56C6D" w:rsidRDefault="00792E9D" w:rsidP="002577CC">
      <w:pPr>
        <w:jc w:val="both"/>
        <w:rPr>
          <w:rFonts w:ascii="Franklin Gothic Book" w:hAnsi="Franklin Gothic Book"/>
        </w:rPr>
      </w:pPr>
      <w:r>
        <w:rPr>
          <w:rFonts w:ascii="Franklin Gothic Book" w:hAnsi="Franklin Gothic Book"/>
        </w:rPr>
        <w:t xml:space="preserve">.  </w:t>
      </w:r>
      <w:r w:rsidR="00D56C6D">
        <w:rPr>
          <w:rFonts w:ascii="Franklin Gothic Book" w:hAnsi="Franklin Gothic Book"/>
        </w:rPr>
        <w:t xml:space="preserve">  </w:t>
      </w:r>
    </w:p>
    <w:sectPr w:rsidR="001236DB" w:rsidRPr="00D56C6D" w:rsidSect="002577CC">
      <w:footerReference w:type="default" r:id="rId10"/>
      <w:headerReference w:type="first" r:id="rId11"/>
      <w:footerReference w:type="first" r:id="rId12"/>
      <w:pgSz w:w="11906" w:h="16838"/>
      <w:pgMar w:top="1418" w:right="1440" w:bottom="1440" w:left="1440" w:header="0"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y Ryan" w:date="2016-12-06T15:41:00Z" w:initials="MR">
    <w:p w14:paraId="1975DD95" w14:textId="2CD777D2" w:rsidR="008C3DDD" w:rsidRDefault="008C3DDD">
      <w:pPr>
        <w:pStyle w:val="CommentText"/>
      </w:pPr>
      <w:r>
        <w:rPr>
          <w:rStyle w:val="CommentReference"/>
        </w:rPr>
        <w:annotationRef/>
      </w:r>
      <w:r>
        <w:t xml:space="preserve">Of course the </w:t>
      </w:r>
      <w:proofErr w:type="gramStart"/>
      <w:r>
        <w:t>million dollar</w:t>
      </w:r>
      <w:proofErr w:type="gramEnd"/>
      <w:r>
        <w:t xml:space="preserve"> question or questions are: did you deliver any of this?  Did it make any difference?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75DD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75DD95" w16cid:durableId="21FA44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51292" w14:textId="77777777" w:rsidR="00863675" w:rsidRDefault="00863675" w:rsidP="00AD1CDE">
      <w:pPr>
        <w:spacing w:after="0" w:line="240" w:lineRule="auto"/>
      </w:pPr>
      <w:r>
        <w:separator/>
      </w:r>
    </w:p>
  </w:endnote>
  <w:endnote w:type="continuationSeparator" w:id="0">
    <w:p w14:paraId="362FFE13" w14:textId="77777777" w:rsidR="00863675" w:rsidRDefault="00863675" w:rsidP="00AD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253364"/>
      <w:docPartObj>
        <w:docPartGallery w:val="Page Numbers (Bottom of Page)"/>
        <w:docPartUnique/>
      </w:docPartObj>
    </w:sdtPr>
    <w:sdtEndPr>
      <w:rPr>
        <w:noProof/>
      </w:rPr>
    </w:sdtEndPr>
    <w:sdtContent>
      <w:p w14:paraId="7D6F6944" w14:textId="7EBCFF66" w:rsidR="00544B3A" w:rsidRDefault="00544B3A">
        <w:pPr>
          <w:pStyle w:val="Footer"/>
          <w:jc w:val="right"/>
        </w:pPr>
        <w:r>
          <w:fldChar w:fldCharType="begin"/>
        </w:r>
        <w:r>
          <w:instrText xml:space="preserve"> PAGE   \* MERGEFORMAT </w:instrText>
        </w:r>
        <w:r>
          <w:fldChar w:fldCharType="separate"/>
        </w:r>
        <w:r w:rsidR="00EA23DA">
          <w:rPr>
            <w:noProof/>
          </w:rPr>
          <w:t>5</w:t>
        </w:r>
        <w:r>
          <w:rPr>
            <w:noProof/>
          </w:rPr>
          <w:fldChar w:fldCharType="end"/>
        </w:r>
      </w:p>
    </w:sdtContent>
  </w:sdt>
  <w:p w14:paraId="037A9D2C" w14:textId="77777777" w:rsidR="00667188" w:rsidRDefault="006671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B9563" w14:textId="77777777" w:rsidR="002577CC" w:rsidRDefault="002577CC" w:rsidP="002577CC">
    <w:pPr>
      <w:pStyle w:val="Footer"/>
      <w:jc w:val="both"/>
      <w:rPr>
        <w:rFonts w:ascii="Franklin Gothic Book" w:hAnsi="Franklin Gothic Book"/>
      </w:rPr>
    </w:pPr>
  </w:p>
  <w:p w14:paraId="5F5EDFB7" w14:textId="77777777" w:rsidR="002577CC" w:rsidRDefault="002577CC" w:rsidP="002577CC">
    <w:pPr>
      <w:pStyle w:val="Footer"/>
      <w:jc w:val="both"/>
      <w:rPr>
        <w:rFonts w:ascii="Franklin Gothic Book" w:hAnsi="Franklin Gothic Book"/>
      </w:rPr>
    </w:pPr>
  </w:p>
  <w:p w14:paraId="55B946C5" w14:textId="77777777" w:rsidR="002577CC" w:rsidRPr="002577CC" w:rsidRDefault="002577CC" w:rsidP="002577CC">
    <w:pPr>
      <w:pStyle w:val="Footer"/>
      <w:jc w:val="both"/>
      <w:rPr>
        <w:rFonts w:ascii="Franklin Gothic Book" w:hAnsi="Franklin Gothic Book"/>
      </w:rPr>
    </w:pPr>
    <w:r w:rsidRPr="002577CC">
      <w:rPr>
        <w:rFonts w:ascii="Franklin Gothic Book" w:hAnsi="Franklin Gothic Book"/>
      </w:rPr>
      <w:t>London FDAC Post-Proceedings Pilot Mid-Way Report to the David Isaacs Trust, December 2016</w:t>
    </w:r>
  </w:p>
  <w:p w14:paraId="3FDCE4DC" w14:textId="77777777" w:rsidR="002577CC" w:rsidRDefault="002577CC">
    <w:pPr>
      <w:pStyle w:val="Footer"/>
    </w:pPr>
  </w:p>
  <w:p w14:paraId="184497FA" w14:textId="77777777" w:rsidR="002577CC" w:rsidRDefault="002577CC">
    <w:pPr>
      <w:pStyle w:val="Footer"/>
    </w:pPr>
  </w:p>
  <w:p w14:paraId="1A87134F" w14:textId="77777777" w:rsidR="002577CC" w:rsidRDefault="002577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C823B" w14:textId="77777777" w:rsidR="00863675" w:rsidRDefault="00863675" w:rsidP="00AD1CDE">
      <w:pPr>
        <w:spacing w:after="0" w:line="240" w:lineRule="auto"/>
      </w:pPr>
      <w:r>
        <w:separator/>
      </w:r>
    </w:p>
  </w:footnote>
  <w:footnote w:type="continuationSeparator" w:id="0">
    <w:p w14:paraId="4339A4CA" w14:textId="77777777" w:rsidR="00863675" w:rsidRDefault="00863675" w:rsidP="00AD1CDE">
      <w:pPr>
        <w:spacing w:after="0" w:line="240" w:lineRule="auto"/>
      </w:pPr>
      <w:r>
        <w:continuationSeparator/>
      </w:r>
    </w:p>
  </w:footnote>
  <w:footnote w:id="1">
    <w:p w14:paraId="5C9A8BDE" w14:textId="77777777" w:rsidR="00F94232" w:rsidRDefault="00F94232">
      <w:pPr>
        <w:pStyle w:val="FootnoteText"/>
      </w:pPr>
      <w:r>
        <w:rPr>
          <w:rStyle w:val="FootnoteReference"/>
        </w:rPr>
        <w:footnoteRef/>
      </w:r>
      <w:r>
        <w:t xml:space="preserve"> See </w:t>
      </w:r>
      <w:r w:rsidRPr="00F94232">
        <w:t>http://wp.lancs.ac.uk/cfj-fdac/publications/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3676B" w14:textId="77777777" w:rsidR="00AD1CDE" w:rsidRDefault="00AD1CDE" w:rsidP="00AD1CDE">
    <w:pPr>
      <w:pStyle w:val="Header"/>
      <w:tabs>
        <w:tab w:val="clear" w:pos="4513"/>
        <w:tab w:val="clear" w:pos="9026"/>
        <w:tab w:val="center" w:pos="6237"/>
        <w:tab w:val="right" w:pos="10490"/>
      </w:tabs>
      <w:ind w:right="-1440"/>
      <w:jc w:val="right"/>
    </w:pPr>
    <w:r>
      <w:rPr>
        <w:noProof/>
        <w:lang w:eastAsia="en-GB"/>
      </w:rPr>
      <w:drawing>
        <wp:inline distT="0" distB="0" distL="0" distR="0" wp14:anchorId="2D564C01" wp14:editId="62AE87BF">
          <wp:extent cx="1943100" cy="828675"/>
          <wp:effectExtent l="0" t="0" r="0" b="9525"/>
          <wp:docPr id="4" name="Picture 4" descr="S:\FDACteam\FDAC National Development Unit\Branding\Logos\London\FDAC Central 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DACteam\FDAC National Development Unit\Branding\Logos\London\FDAC Central Londo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638" t="17179" r="8434" b="17839"/>
                  <a:stretch/>
                </pic:blipFill>
                <pic:spPr bwMode="auto">
                  <a:xfrm>
                    <a:off x="0" y="0"/>
                    <a:ext cx="1944777" cy="8293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A09"/>
    <w:multiLevelType w:val="hybridMultilevel"/>
    <w:tmpl w:val="02749A88"/>
    <w:lvl w:ilvl="0" w:tplc="BEF08CA4">
      <w:numFmt w:val="bullet"/>
      <w:lvlText w:val="-"/>
      <w:lvlJc w:val="left"/>
      <w:pPr>
        <w:ind w:left="720" w:hanging="360"/>
      </w:pPr>
      <w:rPr>
        <w:rFonts w:ascii="Franklin Gothic Book" w:eastAsiaTheme="minorHAnsi"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5182A"/>
    <w:multiLevelType w:val="hybridMultilevel"/>
    <w:tmpl w:val="29EE07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75A652A"/>
    <w:multiLevelType w:val="hybridMultilevel"/>
    <w:tmpl w:val="FF283704"/>
    <w:lvl w:ilvl="0" w:tplc="B6D8F78A">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1245B"/>
    <w:multiLevelType w:val="hybridMultilevel"/>
    <w:tmpl w:val="59520F26"/>
    <w:lvl w:ilvl="0" w:tplc="65721F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814A0"/>
    <w:multiLevelType w:val="hybridMultilevel"/>
    <w:tmpl w:val="8AB6F8EE"/>
    <w:lvl w:ilvl="0" w:tplc="00CE24D0">
      <w:numFmt w:val="bullet"/>
      <w:lvlText w:val="-"/>
      <w:lvlJc w:val="left"/>
      <w:pPr>
        <w:ind w:left="720" w:hanging="360"/>
      </w:pPr>
      <w:rPr>
        <w:rFonts w:ascii="Franklin Gothic Book" w:eastAsiaTheme="minorHAnsi" w:hAnsi="Franklin Gothic Book"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56B7D"/>
    <w:multiLevelType w:val="hybridMultilevel"/>
    <w:tmpl w:val="5B983362"/>
    <w:lvl w:ilvl="0" w:tplc="471C7E8C">
      <w:numFmt w:val="bullet"/>
      <w:lvlText w:val=""/>
      <w:lvlJc w:val="left"/>
      <w:pPr>
        <w:ind w:left="720" w:hanging="360"/>
      </w:pPr>
      <w:rPr>
        <w:rFonts w:ascii="Franklin Gothic Book" w:eastAsiaTheme="minorHAnsi"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A690C"/>
    <w:multiLevelType w:val="hybridMultilevel"/>
    <w:tmpl w:val="023E7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4C1D00"/>
    <w:multiLevelType w:val="hybridMultilevel"/>
    <w:tmpl w:val="FBEC4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5F3D92"/>
    <w:multiLevelType w:val="hybridMultilevel"/>
    <w:tmpl w:val="083C26AE"/>
    <w:lvl w:ilvl="0" w:tplc="83CEDE8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0D20D8"/>
    <w:multiLevelType w:val="hybridMultilevel"/>
    <w:tmpl w:val="3816145E"/>
    <w:lvl w:ilvl="0" w:tplc="A2DA07A6">
      <w:start w:val="1"/>
      <w:numFmt w:val="decimal"/>
      <w:lvlText w:val="%1)"/>
      <w:lvlJc w:val="left"/>
      <w:pPr>
        <w:ind w:left="720" w:hanging="360"/>
      </w:pPr>
      <w:rPr>
        <w:rFonts w:ascii="Franklin Gothic Book" w:eastAsiaTheme="minorHAnsi" w:hAnsi="Franklin Gothic Book"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4"/>
  </w:num>
  <w:num w:numId="6">
    <w:abstractNumId w:val="2"/>
  </w:num>
  <w:num w:numId="7">
    <w:abstractNumId w:val="8"/>
  </w:num>
  <w:num w:numId="8">
    <w:abstractNumId w:val="6"/>
  </w:num>
  <w:num w:numId="9">
    <w:abstractNumId w:val="7"/>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Ryan">
    <w15:presenceInfo w15:providerId="Windows Live" w15:userId="66bac9540800da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4C"/>
    <w:rsid w:val="000C0D34"/>
    <w:rsid w:val="001236DB"/>
    <w:rsid w:val="00166498"/>
    <w:rsid w:val="00185B1B"/>
    <w:rsid w:val="00210986"/>
    <w:rsid w:val="002577CC"/>
    <w:rsid w:val="00273F7F"/>
    <w:rsid w:val="00274FE8"/>
    <w:rsid w:val="00276015"/>
    <w:rsid w:val="00332891"/>
    <w:rsid w:val="00340ED9"/>
    <w:rsid w:val="003656DC"/>
    <w:rsid w:val="003B794C"/>
    <w:rsid w:val="003C7C76"/>
    <w:rsid w:val="003E6DFE"/>
    <w:rsid w:val="00412F5E"/>
    <w:rsid w:val="004E1D8D"/>
    <w:rsid w:val="00544B3A"/>
    <w:rsid w:val="00550EA0"/>
    <w:rsid w:val="0056318C"/>
    <w:rsid w:val="0063495D"/>
    <w:rsid w:val="006543CC"/>
    <w:rsid w:val="00667188"/>
    <w:rsid w:val="006E2962"/>
    <w:rsid w:val="00792E9D"/>
    <w:rsid w:val="007B1D22"/>
    <w:rsid w:val="00840C41"/>
    <w:rsid w:val="00863675"/>
    <w:rsid w:val="008971B8"/>
    <w:rsid w:val="008A01AB"/>
    <w:rsid w:val="008C3DDD"/>
    <w:rsid w:val="0090519C"/>
    <w:rsid w:val="00946240"/>
    <w:rsid w:val="009F7930"/>
    <w:rsid w:val="00A33A73"/>
    <w:rsid w:val="00AB35DA"/>
    <w:rsid w:val="00AD1CDE"/>
    <w:rsid w:val="00B16CF4"/>
    <w:rsid w:val="00B35BA8"/>
    <w:rsid w:val="00B56037"/>
    <w:rsid w:val="00B9611E"/>
    <w:rsid w:val="00BA69F7"/>
    <w:rsid w:val="00BE49C3"/>
    <w:rsid w:val="00BF4096"/>
    <w:rsid w:val="00C0063A"/>
    <w:rsid w:val="00CC15CE"/>
    <w:rsid w:val="00CD053F"/>
    <w:rsid w:val="00D10A95"/>
    <w:rsid w:val="00D251B0"/>
    <w:rsid w:val="00D36773"/>
    <w:rsid w:val="00D440AF"/>
    <w:rsid w:val="00D47462"/>
    <w:rsid w:val="00D56C6D"/>
    <w:rsid w:val="00D573AD"/>
    <w:rsid w:val="00D93301"/>
    <w:rsid w:val="00D93C4B"/>
    <w:rsid w:val="00DE42C3"/>
    <w:rsid w:val="00E75DCE"/>
    <w:rsid w:val="00EA23DA"/>
    <w:rsid w:val="00ED072B"/>
    <w:rsid w:val="00F23AC5"/>
    <w:rsid w:val="00F81903"/>
    <w:rsid w:val="00F94232"/>
    <w:rsid w:val="00F97D5B"/>
    <w:rsid w:val="00FD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5156A"/>
  <w15:docId w15:val="{AEA28DA3-2314-48F1-8CC4-F6953D4C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94C"/>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3B794C"/>
    <w:pPr>
      <w:ind w:left="720"/>
      <w:contextualSpacing/>
    </w:pPr>
  </w:style>
  <w:style w:type="paragraph" w:styleId="Header">
    <w:name w:val="header"/>
    <w:basedOn w:val="Normal"/>
    <w:link w:val="HeaderChar"/>
    <w:uiPriority w:val="99"/>
    <w:unhideWhenUsed/>
    <w:rsid w:val="00AD1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CDE"/>
  </w:style>
  <w:style w:type="paragraph" w:styleId="Footer">
    <w:name w:val="footer"/>
    <w:basedOn w:val="Normal"/>
    <w:link w:val="FooterChar"/>
    <w:uiPriority w:val="99"/>
    <w:unhideWhenUsed/>
    <w:rsid w:val="00AD1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CDE"/>
  </w:style>
  <w:style w:type="paragraph" w:styleId="BalloonText">
    <w:name w:val="Balloon Text"/>
    <w:basedOn w:val="Normal"/>
    <w:link w:val="BalloonTextChar"/>
    <w:uiPriority w:val="99"/>
    <w:semiHidden/>
    <w:unhideWhenUsed/>
    <w:rsid w:val="00AD1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CDE"/>
    <w:rPr>
      <w:rFonts w:ascii="Tahoma" w:hAnsi="Tahoma" w:cs="Tahoma"/>
      <w:sz w:val="16"/>
      <w:szCs w:val="16"/>
    </w:rPr>
  </w:style>
  <w:style w:type="paragraph" w:styleId="FootnoteText">
    <w:name w:val="footnote text"/>
    <w:basedOn w:val="Normal"/>
    <w:link w:val="FootnoteTextChar"/>
    <w:uiPriority w:val="99"/>
    <w:semiHidden/>
    <w:unhideWhenUsed/>
    <w:rsid w:val="00F942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232"/>
    <w:rPr>
      <w:sz w:val="20"/>
      <w:szCs w:val="20"/>
    </w:rPr>
  </w:style>
  <w:style w:type="character" w:styleId="FootnoteReference">
    <w:name w:val="footnote reference"/>
    <w:basedOn w:val="DefaultParagraphFont"/>
    <w:uiPriority w:val="99"/>
    <w:semiHidden/>
    <w:unhideWhenUsed/>
    <w:rsid w:val="00F94232"/>
    <w:rPr>
      <w:vertAlign w:val="superscript"/>
    </w:rPr>
  </w:style>
  <w:style w:type="character" w:styleId="CommentReference">
    <w:name w:val="annotation reference"/>
    <w:basedOn w:val="DefaultParagraphFont"/>
    <w:uiPriority w:val="99"/>
    <w:semiHidden/>
    <w:unhideWhenUsed/>
    <w:rsid w:val="00D47462"/>
    <w:rPr>
      <w:sz w:val="16"/>
      <w:szCs w:val="16"/>
    </w:rPr>
  </w:style>
  <w:style w:type="paragraph" w:styleId="CommentText">
    <w:name w:val="annotation text"/>
    <w:basedOn w:val="Normal"/>
    <w:link w:val="CommentTextChar"/>
    <w:uiPriority w:val="99"/>
    <w:semiHidden/>
    <w:unhideWhenUsed/>
    <w:rsid w:val="00D47462"/>
    <w:pPr>
      <w:spacing w:line="240" w:lineRule="auto"/>
    </w:pPr>
    <w:rPr>
      <w:sz w:val="20"/>
      <w:szCs w:val="20"/>
    </w:rPr>
  </w:style>
  <w:style w:type="character" w:customStyle="1" w:styleId="CommentTextChar">
    <w:name w:val="Comment Text Char"/>
    <w:basedOn w:val="DefaultParagraphFont"/>
    <w:link w:val="CommentText"/>
    <w:uiPriority w:val="99"/>
    <w:semiHidden/>
    <w:rsid w:val="00D47462"/>
    <w:rPr>
      <w:sz w:val="20"/>
      <w:szCs w:val="20"/>
    </w:rPr>
  </w:style>
  <w:style w:type="paragraph" w:styleId="CommentSubject">
    <w:name w:val="annotation subject"/>
    <w:basedOn w:val="CommentText"/>
    <w:next w:val="CommentText"/>
    <w:link w:val="CommentSubjectChar"/>
    <w:uiPriority w:val="99"/>
    <w:semiHidden/>
    <w:unhideWhenUsed/>
    <w:rsid w:val="00D47462"/>
    <w:rPr>
      <w:b/>
      <w:bCs/>
    </w:rPr>
  </w:style>
  <w:style w:type="character" w:customStyle="1" w:styleId="CommentSubjectChar">
    <w:name w:val="Comment Subject Char"/>
    <w:basedOn w:val="CommentTextChar"/>
    <w:link w:val="CommentSubject"/>
    <w:uiPriority w:val="99"/>
    <w:semiHidden/>
    <w:rsid w:val="00D47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0355">
      <w:bodyDiv w:val="1"/>
      <w:marLeft w:val="0"/>
      <w:marRight w:val="0"/>
      <w:marTop w:val="0"/>
      <w:marBottom w:val="0"/>
      <w:divBdr>
        <w:top w:val="none" w:sz="0" w:space="0" w:color="auto"/>
        <w:left w:val="none" w:sz="0" w:space="0" w:color="auto"/>
        <w:bottom w:val="none" w:sz="0" w:space="0" w:color="auto"/>
        <w:right w:val="none" w:sz="0" w:space="0" w:color="auto"/>
      </w:divBdr>
    </w:div>
    <w:div w:id="351955603">
      <w:bodyDiv w:val="1"/>
      <w:marLeft w:val="0"/>
      <w:marRight w:val="0"/>
      <w:marTop w:val="0"/>
      <w:marBottom w:val="0"/>
      <w:divBdr>
        <w:top w:val="none" w:sz="0" w:space="0" w:color="auto"/>
        <w:left w:val="none" w:sz="0" w:space="0" w:color="auto"/>
        <w:bottom w:val="none" w:sz="0" w:space="0" w:color="auto"/>
        <w:right w:val="none" w:sz="0" w:space="0" w:color="auto"/>
      </w:divBdr>
    </w:div>
    <w:div w:id="550651117">
      <w:bodyDiv w:val="1"/>
      <w:marLeft w:val="0"/>
      <w:marRight w:val="0"/>
      <w:marTop w:val="0"/>
      <w:marBottom w:val="0"/>
      <w:divBdr>
        <w:top w:val="none" w:sz="0" w:space="0" w:color="auto"/>
        <w:left w:val="none" w:sz="0" w:space="0" w:color="auto"/>
        <w:bottom w:val="none" w:sz="0" w:space="0" w:color="auto"/>
        <w:right w:val="none" w:sz="0" w:space="0" w:color="auto"/>
      </w:divBdr>
    </w:div>
    <w:div w:id="1825313463">
      <w:bodyDiv w:val="1"/>
      <w:marLeft w:val="0"/>
      <w:marRight w:val="0"/>
      <w:marTop w:val="0"/>
      <w:marBottom w:val="0"/>
      <w:divBdr>
        <w:top w:val="none" w:sz="0" w:space="0" w:color="auto"/>
        <w:left w:val="none" w:sz="0" w:space="0" w:color="auto"/>
        <w:bottom w:val="none" w:sz="0" w:space="0" w:color="auto"/>
        <w:right w:val="none" w:sz="0" w:space="0" w:color="auto"/>
      </w:divBdr>
    </w:div>
    <w:div w:id="1947929358">
      <w:bodyDiv w:val="1"/>
      <w:marLeft w:val="0"/>
      <w:marRight w:val="0"/>
      <w:marTop w:val="0"/>
      <w:marBottom w:val="0"/>
      <w:divBdr>
        <w:top w:val="none" w:sz="0" w:space="0" w:color="auto"/>
        <w:left w:val="none" w:sz="0" w:space="0" w:color="auto"/>
        <w:bottom w:val="none" w:sz="0" w:space="0" w:color="auto"/>
        <w:right w:val="none" w:sz="0" w:space="0" w:color="auto"/>
      </w:divBdr>
    </w:div>
    <w:div w:id="21206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0BAB-1990-4BCB-B8D2-0A0CAE04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Coram</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Brent</dc:creator>
  <cp:lastModifiedBy>Albinia Stanley</cp:lastModifiedBy>
  <cp:revision>3</cp:revision>
  <dcterms:created xsi:type="dcterms:W3CDTF">2020-02-27T15:53:00Z</dcterms:created>
  <dcterms:modified xsi:type="dcterms:W3CDTF">2020-02-27T16:02:00Z</dcterms:modified>
</cp:coreProperties>
</file>